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D2262" w14:textId="68C78330" w:rsidR="00C442B6" w:rsidRDefault="00000000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EMENDA Nº 001 AO PROJETO DE LEI N° </w:t>
      </w:r>
      <w:r w:rsidR="00C34B79">
        <w:rPr>
          <w:rFonts w:ascii="Times New Roman" w:eastAsia="Times New Roman" w:hAnsi="Times New Roman" w:cs="Times New Roman"/>
          <w:b/>
          <w:sz w:val="24"/>
          <w:szCs w:val="24"/>
        </w:rPr>
        <w:t>429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/2025</w:t>
      </w:r>
    </w:p>
    <w:p w14:paraId="08CCCD31" w14:textId="77777777" w:rsidR="00C442B6" w:rsidRDefault="00C442B6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E87E22" w14:textId="2DB5D958" w:rsidR="00C442B6" w:rsidRDefault="00000000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Pela presente e na forma do art. 178, inciso IV, do Regimento Interno desta Casa,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propomos Emenda Modificativa </w:t>
      </w:r>
      <w:r>
        <w:rPr>
          <w:rFonts w:ascii="Times New Roman" w:eastAsia="Times New Roman" w:hAnsi="Times New Roman" w:cs="Times New Roman"/>
          <w:sz w:val="24"/>
          <w:szCs w:val="24"/>
        </w:rPr>
        <w:t>à Ement</w:t>
      </w:r>
      <w:r w:rsidR="00C34B79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ao art. 1º do Projeto de Lei supra, que passa</w:t>
      </w:r>
      <w:r w:rsidR="00C34B79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ter a seguinte redação:</w:t>
      </w:r>
    </w:p>
    <w:p w14:paraId="793BB411" w14:textId="77777777" w:rsidR="00C442B6" w:rsidRDefault="00C442B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77E897" w14:textId="2BF36F36" w:rsidR="00C442B6" w:rsidRDefault="00C34B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2et92p0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Concede denominação de Rua Wesley Queiroz Batista da Silva à atual Rua Lagosta, situada no bairro Jardim São Carlos e dá outras providências.</w:t>
      </w:r>
    </w:p>
    <w:p w14:paraId="4D22986F" w14:textId="77777777" w:rsidR="00C442B6" w:rsidRPr="00C34B79" w:rsidRDefault="00C442B6" w:rsidP="00C34B7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8D044B" w14:textId="62A243D0" w:rsidR="00C34B79" w:rsidRPr="00C34B79" w:rsidRDefault="00000000" w:rsidP="00C34B7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B79">
        <w:rPr>
          <w:rFonts w:ascii="Times New Roman" w:eastAsia="Times New Roman" w:hAnsi="Times New Roman" w:cs="Times New Roman"/>
          <w:sz w:val="24"/>
          <w:szCs w:val="24"/>
        </w:rPr>
        <w:t>Art. 1º</w:t>
      </w:r>
      <w:r w:rsidR="00C34B79" w:rsidRPr="00C34B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4B79" w:rsidRPr="00C34B79">
        <w:rPr>
          <w:rFonts w:ascii="Times New Roman" w:hAnsi="Times New Roman" w:cs="Times New Roman"/>
          <w:sz w:val="24"/>
          <w:szCs w:val="24"/>
        </w:rPr>
        <w:t>Fica denominada Rua Wesley Queiroz Batista da Silva a atual Rua Lagosta,</w:t>
      </w:r>
      <w:r w:rsidR="00C34B79">
        <w:rPr>
          <w:rFonts w:ascii="Times New Roman" w:hAnsi="Times New Roman" w:cs="Times New Roman"/>
          <w:sz w:val="24"/>
          <w:szCs w:val="24"/>
        </w:rPr>
        <w:t xml:space="preserve"> </w:t>
      </w:r>
      <w:r w:rsidR="00C34B79" w:rsidRPr="00C34B79">
        <w:rPr>
          <w:rFonts w:ascii="Times New Roman" w:eastAsia="Times New Roman" w:hAnsi="Times New Roman" w:cs="Times New Roman"/>
          <w:sz w:val="24"/>
          <w:szCs w:val="24"/>
        </w:rPr>
        <w:t>localizada no loteamento denominado Jardim São Carlos, que se situa no perímetro</w:t>
      </w:r>
      <w:r w:rsidR="00C34B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4B79" w:rsidRPr="00C34B79">
        <w:rPr>
          <w:rFonts w:ascii="Times New Roman" w:eastAsia="Times New Roman" w:hAnsi="Times New Roman" w:cs="Times New Roman"/>
          <w:sz w:val="24"/>
          <w:szCs w:val="24"/>
        </w:rPr>
        <w:t>urbano do Município de Itapevi, conforme Memorial Descritivo</w:t>
      </w:r>
      <w:r w:rsidR="00144B71">
        <w:rPr>
          <w:rFonts w:ascii="Times New Roman" w:eastAsia="Times New Roman" w:hAnsi="Times New Roman" w:cs="Times New Roman"/>
          <w:sz w:val="24"/>
          <w:szCs w:val="24"/>
        </w:rPr>
        <w:t xml:space="preserve"> e Certidão nº 424/2025, emitidos</w:t>
      </w:r>
      <w:r w:rsidR="00BA1A18">
        <w:rPr>
          <w:rFonts w:ascii="Times New Roman" w:eastAsia="Times New Roman" w:hAnsi="Times New Roman" w:cs="Times New Roman"/>
          <w:sz w:val="24"/>
          <w:szCs w:val="24"/>
        </w:rPr>
        <w:t xml:space="preserve"> pela Secretaria</w:t>
      </w:r>
      <w:r w:rsidR="0009128E">
        <w:rPr>
          <w:rFonts w:ascii="Times New Roman" w:eastAsia="Times New Roman" w:hAnsi="Times New Roman" w:cs="Times New Roman"/>
          <w:sz w:val="24"/>
          <w:szCs w:val="24"/>
        </w:rPr>
        <w:t xml:space="preserve"> Municipal</w:t>
      </w:r>
      <w:r w:rsidR="00BA1A18">
        <w:rPr>
          <w:rFonts w:ascii="Times New Roman" w:eastAsia="Times New Roman" w:hAnsi="Times New Roman" w:cs="Times New Roman"/>
          <w:sz w:val="24"/>
          <w:szCs w:val="24"/>
        </w:rPr>
        <w:t xml:space="preserve"> de Desenvolvimento Urbano e Ordenação do Solo,</w:t>
      </w:r>
      <w:r w:rsidR="00144B71">
        <w:rPr>
          <w:rFonts w:ascii="Times New Roman" w:eastAsia="Times New Roman" w:hAnsi="Times New Roman" w:cs="Times New Roman"/>
          <w:sz w:val="24"/>
          <w:szCs w:val="24"/>
        </w:rPr>
        <w:t xml:space="preserve"> nos autos do Processo Administrativo nº 088275/2025,</w:t>
      </w:r>
      <w:r w:rsidR="00C34B79" w:rsidRPr="00C34B79">
        <w:rPr>
          <w:rFonts w:ascii="Times New Roman" w:eastAsia="Times New Roman" w:hAnsi="Times New Roman" w:cs="Times New Roman"/>
          <w:sz w:val="24"/>
          <w:szCs w:val="24"/>
        </w:rPr>
        <w:t xml:space="preserve"> que passa</w:t>
      </w:r>
      <w:r w:rsidR="00144B71">
        <w:rPr>
          <w:rFonts w:ascii="Times New Roman" w:eastAsia="Times New Roman" w:hAnsi="Times New Roman" w:cs="Times New Roman"/>
          <w:sz w:val="24"/>
          <w:szCs w:val="24"/>
        </w:rPr>
        <w:t>m</w:t>
      </w:r>
      <w:r w:rsidR="00C34B79" w:rsidRPr="00C34B79">
        <w:rPr>
          <w:rFonts w:ascii="Times New Roman" w:eastAsia="Times New Roman" w:hAnsi="Times New Roman" w:cs="Times New Roman"/>
          <w:sz w:val="24"/>
          <w:szCs w:val="24"/>
        </w:rPr>
        <w:t xml:space="preserve"> a integrar a presente Lei.</w:t>
      </w:r>
    </w:p>
    <w:p w14:paraId="0E0D0137" w14:textId="77777777" w:rsidR="00C34B79" w:rsidRDefault="00C34B79">
      <w:pPr>
        <w:spacing w:line="360" w:lineRule="auto"/>
        <w:ind w:right="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FDDF04" w14:textId="471865FA" w:rsidR="00C442B6" w:rsidRDefault="00000000">
      <w:pPr>
        <w:spacing w:line="360" w:lineRule="auto"/>
        <w:ind w:right="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demais disposições permanecem inalteradas.</w:t>
      </w:r>
    </w:p>
    <w:p w14:paraId="6CB52438" w14:textId="77777777" w:rsidR="00C34B79" w:rsidRDefault="00C34B79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616057" w14:textId="1C91FEDC" w:rsidR="00C442B6" w:rsidRDefault="00000000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Sala das Sessões "Bemvindo Moreira Nery", </w:t>
      </w:r>
      <w:r w:rsidR="00C34B79">
        <w:rPr>
          <w:rFonts w:ascii="Times New Roman" w:eastAsia="Times New Roman" w:hAnsi="Times New Roman" w:cs="Times New Roman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C34B79">
        <w:rPr>
          <w:rFonts w:ascii="Times New Roman" w:eastAsia="Times New Roman" w:hAnsi="Times New Roman" w:cs="Times New Roman"/>
          <w:sz w:val="24"/>
          <w:szCs w:val="24"/>
        </w:rPr>
        <w:t>agosto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2025.</w:t>
      </w:r>
    </w:p>
    <w:p w14:paraId="0E789C9C" w14:textId="77777777" w:rsidR="00C34B79" w:rsidRDefault="00C34B7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B9B2CF" w14:textId="7C3B6AAE" w:rsidR="00C442B6" w:rsidRDefault="00000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Comissão de Justiça e Redação</w:t>
      </w:r>
    </w:p>
    <w:p w14:paraId="36F857A8" w14:textId="77777777" w:rsidR="00C442B6" w:rsidRDefault="00C442B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478FCF" w14:textId="77777777" w:rsidR="00C442B6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Erondina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Ferreira Godoy                              Fábio de Freitas</w:t>
      </w:r>
    </w:p>
    <w:p w14:paraId="0464F8DB" w14:textId="77777777" w:rsidR="00C442B6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Presidente                                            Vice-Presidente</w:t>
      </w:r>
    </w:p>
    <w:p w14:paraId="4201FBF6" w14:textId="77777777" w:rsidR="00C442B6" w:rsidRDefault="00C442B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2BD8B8" w14:textId="77777777" w:rsidR="00C442B6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Elias Vasconcelos Araujo    Mariza Martins Borges    Mateus Andrade da Silva Santos</w:t>
      </w:r>
    </w:p>
    <w:p w14:paraId="6A25E834" w14:textId="77777777" w:rsidR="00C442B6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Membro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Membro</w:t>
      </w:r>
      <w:proofErr w:type="spellEnd"/>
    </w:p>
    <w:sectPr w:rsidR="00C442B6">
      <w:headerReference w:type="even" r:id="rId7"/>
      <w:headerReference w:type="default" r:id="rId8"/>
      <w:headerReference w:type="first" r:id="rId9"/>
      <w:pgSz w:w="11906" w:h="16838"/>
      <w:pgMar w:top="2977" w:right="851" w:bottom="2269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61EC1" w14:textId="77777777" w:rsidR="006C659B" w:rsidRDefault="006C659B">
      <w:pPr>
        <w:spacing w:after="0" w:line="240" w:lineRule="auto"/>
      </w:pPr>
      <w:r>
        <w:separator/>
      </w:r>
    </w:p>
  </w:endnote>
  <w:endnote w:type="continuationSeparator" w:id="0">
    <w:p w14:paraId="6ADDA4AD" w14:textId="77777777" w:rsidR="006C659B" w:rsidRDefault="006C6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563B8" w14:textId="77777777" w:rsidR="006C659B" w:rsidRDefault="006C659B">
      <w:pPr>
        <w:spacing w:after="0" w:line="240" w:lineRule="auto"/>
      </w:pPr>
      <w:r>
        <w:separator/>
      </w:r>
    </w:p>
  </w:footnote>
  <w:footnote w:type="continuationSeparator" w:id="0">
    <w:p w14:paraId="0E2EB279" w14:textId="77777777" w:rsidR="006C659B" w:rsidRDefault="006C6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A4B0E" w14:textId="77777777" w:rsidR="00C442B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354D66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F5BD8" w14:textId="77777777" w:rsidR="00C442B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7570BAB3" wp14:editId="00B753A0">
          <wp:simplePos x="0" y="0"/>
          <wp:positionH relativeFrom="column">
            <wp:posOffset>-1080131</wp:posOffset>
          </wp:positionH>
          <wp:positionV relativeFrom="paragraph">
            <wp:posOffset>-1518282</wp:posOffset>
          </wp:positionV>
          <wp:extent cx="7545070" cy="10193760"/>
          <wp:effectExtent l="0" t="0" r="0" b="0"/>
          <wp:wrapNone/>
          <wp:docPr id="140975416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6AA43" w14:textId="77777777" w:rsidR="00C442B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40FD8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2B6"/>
    <w:rsid w:val="0009128E"/>
    <w:rsid w:val="00144B71"/>
    <w:rsid w:val="0032065A"/>
    <w:rsid w:val="006C659B"/>
    <w:rsid w:val="007C21FF"/>
    <w:rsid w:val="00AC1F7B"/>
    <w:rsid w:val="00BA1A18"/>
    <w:rsid w:val="00BE063B"/>
    <w:rsid w:val="00C34B79"/>
    <w:rsid w:val="00C442B6"/>
    <w:rsid w:val="00DE57EE"/>
    <w:rsid w:val="00F055A9"/>
    <w:rsid w:val="00F1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BB99A"/>
  <w15:docId w15:val="{B7D026C4-745D-47C6-9AFE-7115B2DEE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tfgvBv815Aibw5kFqY5LX0ckhQ==">CgMxLjAyCWguMmV0OTJwMDgAciExakdVSjFPUS1Gck9nemVzLXhWdGJpRHVBUUZmU2UzMl8=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174</Words>
  <Characters>934</Characters>
  <Application>Microsoft Office Word</Application>
  <DocSecurity>0</DocSecurity>
  <Lines>26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Endrew Rodrigues</dc:creator>
  <cp:lastModifiedBy>Ana Paula Ramos Galvão</cp:lastModifiedBy>
  <cp:revision>8</cp:revision>
  <dcterms:created xsi:type="dcterms:W3CDTF">2025-09-29T17:03:00Z</dcterms:created>
  <dcterms:modified xsi:type="dcterms:W3CDTF">2025-12-08T18:45:00Z</dcterms:modified>
</cp:coreProperties>
</file>