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50FFCCCD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A2219E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102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080BC344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E9081E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3</w:t>
      </w:r>
      <w:r w:rsidR="00245A59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22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5A2863F3" w14:textId="40319B40" w:rsidR="001C794B" w:rsidRDefault="001C794B" w:rsidP="00C63B14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1C794B">
        <w:rPr>
          <w:rFonts w:ascii="Times New Roman" w:hAnsi="Times New Roman" w:cs="Times New Roman"/>
          <w:sz w:val="24"/>
          <w:szCs w:val="24"/>
        </w:rPr>
        <w:t>Dispõe sobre a instituição da "Semana</w:t>
      </w:r>
      <w:r w:rsidR="00C63B14">
        <w:rPr>
          <w:rFonts w:ascii="Times New Roman" w:hAnsi="Times New Roman" w:cs="Times New Roman"/>
          <w:sz w:val="24"/>
          <w:szCs w:val="24"/>
        </w:rPr>
        <w:t xml:space="preserve"> </w:t>
      </w:r>
      <w:r w:rsidRPr="001C794B">
        <w:rPr>
          <w:rFonts w:ascii="Times New Roman" w:hAnsi="Times New Roman" w:cs="Times New Roman"/>
          <w:sz w:val="24"/>
          <w:szCs w:val="24"/>
        </w:rPr>
        <w:t>Municipal de Proteção Animal" no Calendário</w:t>
      </w:r>
      <w:r w:rsidR="00C63B14">
        <w:rPr>
          <w:rFonts w:ascii="Times New Roman" w:hAnsi="Times New Roman" w:cs="Times New Roman"/>
          <w:sz w:val="24"/>
          <w:szCs w:val="24"/>
        </w:rPr>
        <w:t xml:space="preserve"> </w:t>
      </w:r>
      <w:r w:rsidRPr="001C794B">
        <w:rPr>
          <w:rFonts w:ascii="Times New Roman" w:hAnsi="Times New Roman" w:cs="Times New Roman"/>
          <w:sz w:val="24"/>
          <w:szCs w:val="24"/>
        </w:rPr>
        <w:t>Oficial do</w:t>
      </w:r>
      <w:r w:rsidR="00C63B14">
        <w:rPr>
          <w:rFonts w:ascii="Times New Roman" w:hAnsi="Times New Roman" w:cs="Times New Roman"/>
          <w:sz w:val="24"/>
          <w:szCs w:val="24"/>
        </w:rPr>
        <w:t xml:space="preserve"> </w:t>
      </w:r>
      <w:r w:rsidRPr="001C794B">
        <w:rPr>
          <w:rFonts w:ascii="Times New Roman" w:hAnsi="Times New Roman" w:cs="Times New Roman"/>
          <w:sz w:val="24"/>
          <w:szCs w:val="24"/>
        </w:rPr>
        <w:t>Município de Itapevi, bem como dá</w:t>
      </w:r>
      <w:r w:rsidR="00C63B14">
        <w:rPr>
          <w:rFonts w:ascii="Times New Roman" w:hAnsi="Times New Roman" w:cs="Times New Roman"/>
          <w:sz w:val="24"/>
          <w:szCs w:val="24"/>
        </w:rPr>
        <w:t xml:space="preserve"> </w:t>
      </w:r>
      <w:r w:rsidRPr="001C794B">
        <w:rPr>
          <w:rFonts w:ascii="Times New Roman" w:hAnsi="Times New Roman" w:cs="Times New Roman"/>
          <w:sz w:val="24"/>
          <w:szCs w:val="24"/>
        </w:rPr>
        <w:t>outras providências.</w:t>
      </w:r>
    </w:p>
    <w:p w14:paraId="749B0A4A" w14:textId="77777777" w:rsidR="00C63B14" w:rsidRDefault="00C63B14" w:rsidP="00C63B14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14:paraId="398E64A2" w14:textId="0A2A17B4" w:rsidR="004B26B8" w:rsidRDefault="00D725FD" w:rsidP="001C794B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>AUTOR</w:t>
      </w:r>
      <w:r w:rsidR="001C794B">
        <w:rPr>
          <w:rFonts w:ascii="Times New Roman" w:hAnsi="Times New Roman" w:cs="Times New Roman"/>
          <w:b/>
          <w:sz w:val="24"/>
          <w:szCs w:val="24"/>
        </w:rPr>
        <w:t>A</w:t>
      </w:r>
      <w:r w:rsidRPr="00143E3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C794B">
        <w:rPr>
          <w:rFonts w:ascii="Times New Roman" w:hAnsi="Times New Roman" w:cs="Times New Roman"/>
          <w:b/>
          <w:sz w:val="24"/>
          <w:szCs w:val="24"/>
        </w:rPr>
        <w:t>MARINA DE CASTRO DORNELLAS</w:t>
      </w:r>
      <w:r w:rsidR="006A233F">
        <w:rPr>
          <w:rFonts w:ascii="Times New Roman" w:hAnsi="Times New Roman" w:cs="Times New Roman"/>
          <w:b/>
          <w:sz w:val="24"/>
          <w:szCs w:val="24"/>
        </w:rPr>
        <w:t>- UNIÃO</w:t>
      </w:r>
      <w:r w:rsidR="005F56A4">
        <w:rPr>
          <w:rFonts w:ascii="Times New Roman" w:hAnsi="Times New Roman" w:cs="Times New Roman"/>
          <w:b/>
          <w:sz w:val="24"/>
          <w:szCs w:val="24"/>
        </w:rPr>
        <w:t>.</w:t>
      </w:r>
    </w:p>
    <w:p w14:paraId="263FF567" w14:textId="568B69FB" w:rsidR="006A34B5" w:rsidRDefault="006A34B5" w:rsidP="006B3141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COAUTOR</w:t>
      </w:r>
      <w:r w:rsidR="001C794B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B01D2">
        <w:rPr>
          <w:rFonts w:ascii="Times New Roman" w:hAnsi="Times New Roman" w:cs="Times New Roman"/>
          <w:b/>
          <w:sz w:val="24"/>
          <w:szCs w:val="24"/>
        </w:rPr>
        <w:t>MARIZA MARTINS BORGES-PODEMOS</w:t>
      </w:r>
      <w:r w:rsidR="00BC25E1">
        <w:rPr>
          <w:rFonts w:ascii="Times New Roman" w:hAnsi="Times New Roman" w:cs="Times New Roman"/>
          <w:b/>
          <w:sz w:val="24"/>
          <w:szCs w:val="24"/>
        </w:rPr>
        <w:t>.</w:t>
      </w:r>
    </w:p>
    <w:p w14:paraId="7370421B" w14:textId="77777777" w:rsidR="00C63B14" w:rsidRPr="00143E30" w:rsidRDefault="00C63B14" w:rsidP="006B3141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731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ED9FFC" w14:textId="140ED292" w:rsidR="001C794B" w:rsidRPr="001C794B" w:rsidRDefault="001C794B" w:rsidP="00175C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94B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1C794B">
        <w:rPr>
          <w:rFonts w:ascii="Times New Roman" w:hAnsi="Times New Roman" w:cs="Times New Roman"/>
          <w:sz w:val="24"/>
          <w:szCs w:val="24"/>
        </w:rPr>
        <w:t xml:space="preserve"> Fica instituída no Calendário Oficial de Eventos do Município de Itapevi a Semana</w:t>
      </w:r>
      <w:r w:rsidR="00CF07D3">
        <w:rPr>
          <w:rFonts w:ascii="Times New Roman" w:hAnsi="Times New Roman" w:cs="Times New Roman"/>
          <w:sz w:val="24"/>
          <w:szCs w:val="24"/>
        </w:rPr>
        <w:t xml:space="preserve"> </w:t>
      </w:r>
      <w:r w:rsidRPr="001C794B">
        <w:rPr>
          <w:rFonts w:ascii="Times New Roman" w:hAnsi="Times New Roman" w:cs="Times New Roman"/>
          <w:sz w:val="24"/>
          <w:szCs w:val="24"/>
        </w:rPr>
        <w:t>Municipal de Proteção Animal, a ser celebrada, anualmente, na primeira semana do mês de</w:t>
      </w:r>
      <w:r w:rsidR="00CF07D3">
        <w:rPr>
          <w:rFonts w:ascii="Times New Roman" w:hAnsi="Times New Roman" w:cs="Times New Roman"/>
          <w:sz w:val="24"/>
          <w:szCs w:val="24"/>
        </w:rPr>
        <w:t xml:space="preserve"> </w:t>
      </w:r>
      <w:r w:rsidRPr="001C794B">
        <w:rPr>
          <w:rFonts w:ascii="Times New Roman" w:hAnsi="Times New Roman" w:cs="Times New Roman"/>
          <w:sz w:val="24"/>
          <w:szCs w:val="24"/>
        </w:rPr>
        <w:t>outubro.</w:t>
      </w:r>
    </w:p>
    <w:p w14:paraId="741C279E" w14:textId="7616C1FB" w:rsidR="001C794B" w:rsidRPr="001C794B" w:rsidRDefault="001C794B" w:rsidP="00175C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94B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1C794B">
        <w:rPr>
          <w:rFonts w:ascii="Times New Roman" w:hAnsi="Times New Roman" w:cs="Times New Roman"/>
          <w:sz w:val="24"/>
          <w:szCs w:val="24"/>
        </w:rPr>
        <w:t xml:space="preserve"> A Semana Municipal de que trata esta Lei tem por objetivo promover uma intensa</w:t>
      </w:r>
      <w:r w:rsidR="00CF07D3">
        <w:rPr>
          <w:rFonts w:ascii="Times New Roman" w:hAnsi="Times New Roman" w:cs="Times New Roman"/>
          <w:sz w:val="24"/>
          <w:szCs w:val="24"/>
        </w:rPr>
        <w:t xml:space="preserve"> </w:t>
      </w:r>
      <w:r w:rsidRPr="001C794B">
        <w:rPr>
          <w:rFonts w:ascii="Times New Roman" w:hAnsi="Times New Roman" w:cs="Times New Roman"/>
          <w:sz w:val="24"/>
          <w:szCs w:val="24"/>
        </w:rPr>
        <w:t>divulgação dos direitos relativos à proteção da fauna brasileira, estimulando a conscientização</w:t>
      </w:r>
      <w:r w:rsidR="00CF07D3">
        <w:rPr>
          <w:rFonts w:ascii="Times New Roman" w:hAnsi="Times New Roman" w:cs="Times New Roman"/>
          <w:sz w:val="24"/>
          <w:szCs w:val="24"/>
        </w:rPr>
        <w:t xml:space="preserve"> </w:t>
      </w:r>
      <w:r w:rsidRPr="001C794B">
        <w:rPr>
          <w:rFonts w:ascii="Times New Roman" w:hAnsi="Times New Roman" w:cs="Times New Roman"/>
          <w:sz w:val="24"/>
          <w:szCs w:val="24"/>
        </w:rPr>
        <w:t>sobre os cuidados básicos e fundamentais para assegurar o bem-estar dos animais.</w:t>
      </w:r>
    </w:p>
    <w:p w14:paraId="71DCE237" w14:textId="03F63067" w:rsidR="001C794B" w:rsidRPr="001C794B" w:rsidRDefault="001C794B" w:rsidP="00175C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94B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1C794B">
        <w:rPr>
          <w:rFonts w:ascii="Times New Roman" w:hAnsi="Times New Roman" w:cs="Times New Roman"/>
          <w:sz w:val="24"/>
          <w:szCs w:val="24"/>
        </w:rPr>
        <w:t xml:space="preserve"> Deverão ser organizados encontros, oficinas, palestras, rodas de conversa, exposições,</w:t>
      </w:r>
      <w:r w:rsidR="00CF07D3">
        <w:rPr>
          <w:rFonts w:ascii="Times New Roman" w:hAnsi="Times New Roman" w:cs="Times New Roman"/>
          <w:sz w:val="24"/>
          <w:szCs w:val="24"/>
        </w:rPr>
        <w:t xml:space="preserve"> </w:t>
      </w:r>
      <w:r w:rsidRPr="001C794B">
        <w:rPr>
          <w:rFonts w:ascii="Times New Roman" w:hAnsi="Times New Roman" w:cs="Times New Roman"/>
          <w:sz w:val="24"/>
          <w:szCs w:val="24"/>
        </w:rPr>
        <w:t>atividades, campanhas publicitárias e outros eventos.</w:t>
      </w:r>
    </w:p>
    <w:p w14:paraId="428E4EC3" w14:textId="0082DF4B" w:rsidR="001C794B" w:rsidRPr="001C794B" w:rsidRDefault="001C794B" w:rsidP="00175C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94B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1C794B">
        <w:rPr>
          <w:rFonts w:ascii="Times New Roman" w:hAnsi="Times New Roman" w:cs="Times New Roman"/>
          <w:sz w:val="24"/>
          <w:szCs w:val="24"/>
        </w:rPr>
        <w:t xml:space="preserve"> Será admitida a participação de pessoas jurídicas na promoção das atividades, por meio</w:t>
      </w:r>
      <w:r w:rsidR="00CF07D3">
        <w:rPr>
          <w:rFonts w:ascii="Times New Roman" w:hAnsi="Times New Roman" w:cs="Times New Roman"/>
          <w:sz w:val="24"/>
          <w:szCs w:val="24"/>
        </w:rPr>
        <w:t xml:space="preserve"> </w:t>
      </w:r>
      <w:r w:rsidRPr="001C794B">
        <w:rPr>
          <w:rFonts w:ascii="Times New Roman" w:hAnsi="Times New Roman" w:cs="Times New Roman"/>
          <w:sz w:val="24"/>
          <w:szCs w:val="24"/>
        </w:rPr>
        <w:t>de doações e formalização de Termo de Cooperação entre o Poder Público Municipal e a pessoa</w:t>
      </w:r>
      <w:r w:rsidR="00CF07D3">
        <w:rPr>
          <w:rFonts w:ascii="Times New Roman" w:hAnsi="Times New Roman" w:cs="Times New Roman"/>
          <w:sz w:val="24"/>
          <w:szCs w:val="24"/>
        </w:rPr>
        <w:t xml:space="preserve"> </w:t>
      </w:r>
      <w:r w:rsidRPr="001C794B">
        <w:rPr>
          <w:rFonts w:ascii="Times New Roman" w:hAnsi="Times New Roman" w:cs="Times New Roman"/>
          <w:sz w:val="24"/>
          <w:szCs w:val="24"/>
        </w:rPr>
        <w:t>jurídica participante.</w:t>
      </w:r>
    </w:p>
    <w:p w14:paraId="68705725" w14:textId="77777777" w:rsidR="001C794B" w:rsidRPr="001C794B" w:rsidRDefault="001C794B" w:rsidP="00175C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94B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1C794B">
        <w:rPr>
          <w:rFonts w:ascii="Times New Roman" w:hAnsi="Times New Roman" w:cs="Times New Roman"/>
          <w:sz w:val="24"/>
          <w:szCs w:val="24"/>
        </w:rPr>
        <w:t xml:space="preserve"> O Poder Executivo Municipal poderá regulamentar a presente Lei, no que couber.</w:t>
      </w:r>
    </w:p>
    <w:p w14:paraId="4CC08141" w14:textId="67D04704" w:rsidR="00CF07D3" w:rsidRDefault="001C794B" w:rsidP="00175C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07D3">
        <w:rPr>
          <w:rFonts w:ascii="Times New Roman" w:hAnsi="Times New Roman" w:cs="Times New Roman"/>
          <w:b/>
          <w:bCs/>
          <w:sz w:val="24"/>
          <w:szCs w:val="24"/>
        </w:rPr>
        <w:t>Art. 6º</w:t>
      </w:r>
      <w:r w:rsidRPr="00CF07D3">
        <w:rPr>
          <w:rFonts w:ascii="Times New Roman" w:hAnsi="Times New Roman" w:cs="Times New Roman"/>
          <w:sz w:val="24"/>
          <w:szCs w:val="24"/>
        </w:rPr>
        <w:t xml:space="preserve"> Esta Lei entra em vigor na data da sua publicação, revogadas as disposições em</w:t>
      </w:r>
      <w:r w:rsidR="00CF07D3">
        <w:rPr>
          <w:rFonts w:ascii="Times New Roman" w:hAnsi="Times New Roman" w:cs="Times New Roman"/>
          <w:sz w:val="24"/>
          <w:szCs w:val="24"/>
        </w:rPr>
        <w:t xml:space="preserve"> </w:t>
      </w:r>
      <w:r w:rsidRPr="00CF07D3">
        <w:rPr>
          <w:rFonts w:ascii="Times New Roman" w:hAnsi="Times New Roman" w:cs="Times New Roman"/>
          <w:sz w:val="24"/>
          <w:szCs w:val="24"/>
        </w:rPr>
        <w:t>contrário.</w:t>
      </w:r>
    </w:p>
    <w:p w14:paraId="7E1B4C65" w14:textId="77777777" w:rsidR="00C63B14" w:rsidRDefault="00C63B14" w:rsidP="00175C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1A90A1" w14:textId="77777777" w:rsidR="00C63B14" w:rsidRDefault="00C63B14" w:rsidP="00175C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B4C0F9" w14:textId="77777777" w:rsidR="00C63B14" w:rsidRDefault="00C63B14" w:rsidP="001C79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B5D80B" w14:textId="77777777" w:rsidR="00C63B14" w:rsidRDefault="00C63B14" w:rsidP="001C79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503250" w14:textId="77777777" w:rsidR="00245A59" w:rsidRPr="00CF07D3" w:rsidRDefault="00245A59" w:rsidP="001C79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884C83" w14:textId="66EA7CBE" w:rsidR="00BC0357" w:rsidRDefault="00BC1717" w:rsidP="001C794B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3B66C0D4" w14:textId="77777777" w:rsidR="004B01D2" w:rsidRDefault="004B01D2" w:rsidP="00BC035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57EAD8C0" w14:textId="77777777" w:rsidR="004B01D2" w:rsidRPr="00662203" w:rsidRDefault="004B01D2" w:rsidP="00BC035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175C6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175C6E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175C6E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175C6E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1E"/>
    <w:rsid w:val="000410EF"/>
    <w:rsid w:val="000452A9"/>
    <w:rsid w:val="00045EA2"/>
    <w:rsid w:val="00051788"/>
    <w:rsid w:val="00054CE1"/>
    <w:rsid w:val="0006328E"/>
    <w:rsid w:val="00064134"/>
    <w:rsid w:val="0006609B"/>
    <w:rsid w:val="0006746E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01754"/>
    <w:rsid w:val="00113285"/>
    <w:rsid w:val="00114F5B"/>
    <w:rsid w:val="00115D7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75C6E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C794B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25A5C"/>
    <w:rsid w:val="002311FF"/>
    <w:rsid w:val="00236377"/>
    <w:rsid w:val="00236B00"/>
    <w:rsid w:val="0024219A"/>
    <w:rsid w:val="002432C3"/>
    <w:rsid w:val="00245A59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48C5"/>
    <w:rsid w:val="004B01D2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5F56A4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2203"/>
    <w:rsid w:val="00663513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233F"/>
    <w:rsid w:val="006A34B5"/>
    <w:rsid w:val="006A4B7F"/>
    <w:rsid w:val="006A5C91"/>
    <w:rsid w:val="006A74D8"/>
    <w:rsid w:val="006A7D1D"/>
    <w:rsid w:val="006B042C"/>
    <w:rsid w:val="006B3141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825EA"/>
    <w:rsid w:val="007918F4"/>
    <w:rsid w:val="007920FC"/>
    <w:rsid w:val="00792C0D"/>
    <w:rsid w:val="007940F9"/>
    <w:rsid w:val="00797863"/>
    <w:rsid w:val="007A0229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CF1"/>
    <w:rsid w:val="008B4EFA"/>
    <w:rsid w:val="008C0584"/>
    <w:rsid w:val="008C125E"/>
    <w:rsid w:val="008C30F9"/>
    <w:rsid w:val="008C3469"/>
    <w:rsid w:val="008C58C3"/>
    <w:rsid w:val="008D3657"/>
    <w:rsid w:val="008D5006"/>
    <w:rsid w:val="008D7410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19E"/>
    <w:rsid w:val="00A22B7A"/>
    <w:rsid w:val="00A25886"/>
    <w:rsid w:val="00A33A91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C0C87"/>
    <w:rsid w:val="00AC2D6A"/>
    <w:rsid w:val="00AC575D"/>
    <w:rsid w:val="00AD2F1C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25E1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45DDD"/>
    <w:rsid w:val="00C54858"/>
    <w:rsid w:val="00C61F10"/>
    <w:rsid w:val="00C63B14"/>
    <w:rsid w:val="00C72757"/>
    <w:rsid w:val="00C73C12"/>
    <w:rsid w:val="00C74574"/>
    <w:rsid w:val="00C75B71"/>
    <w:rsid w:val="00C80DAB"/>
    <w:rsid w:val="00C83C87"/>
    <w:rsid w:val="00C83D46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07D3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12DA"/>
    <w:rsid w:val="00D84439"/>
    <w:rsid w:val="00D8619C"/>
    <w:rsid w:val="00D9172F"/>
    <w:rsid w:val="00D920BC"/>
    <w:rsid w:val="00D93CCA"/>
    <w:rsid w:val="00D94C7D"/>
    <w:rsid w:val="00D9510D"/>
    <w:rsid w:val="00DA0E17"/>
    <w:rsid w:val="00DA502A"/>
    <w:rsid w:val="00DA7C36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22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7245C"/>
    <w:rsid w:val="00E81071"/>
    <w:rsid w:val="00E84CFE"/>
    <w:rsid w:val="00E9081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31833"/>
    <w:rsid w:val="00F3221F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259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22</cp:revision>
  <cp:lastPrinted>2025-09-04T13:47:00Z</cp:lastPrinted>
  <dcterms:created xsi:type="dcterms:W3CDTF">2025-09-02T12:39:00Z</dcterms:created>
  <dcterms:modified xsi:type="dcterms:W3CDTF">2025-09-24T17:14:00Z</dcterms:modified>
</cp:coreProperties>
</file>