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70A6A90E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26261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88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312EBA77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75950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123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30DE576A" w14:textId="77777777" w:rsidR="00975950" w:rsidRPr="00975950" w:rsidRDefault="00975950" w:rsidP="00975950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sz w:val="24"/>
          <w:szCs w:val="24"/>
        </w:rPr>
        <w:t>Fica instituído o “Dia Municipal de Homenagem aos</w:t>
      </w:r>
    </w:p>
    <w:p w14:paraId="5CCC3A33" w14:textId="77777777" w:rsidR="00975950" w:rsidRPr="00975950" w:rsidRDefault="00975950" w:rsidP="00975950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sz w:val="24"/>
          <w:szCs w:val="24"/>
        </w:rPr>
        <w:t>Educadores de Crianças com Transtorno do Espectro</w:t>
      </w:r>
    </w:p>
    <w:p w14:paraId="21E19550" w14:textId="77777777" w:rsidR="00975950" w:rsidRPr="00975950" w:rsidRDefault="00975950" w:rsidP="00975950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sz w:val="24"/>
          <w:szCs w:val="24"/>
        </w:rPr>
        <w:t>Autista (TEA)”, a ser celebrado anualmente no dia 3</w:t>
      </w:r>
    </w:p>
    <w:p w14:paraId="5B0BB1DC" w14:textId="6629EF48" w:rsidR="00932A6A" w:rsidRPr="00266ED3" w:rsidRDefault="00975950" w:rsidP="00975950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266ED3">
        <w:rPr>
          <w:rFonts w:ascii="Times New Roman" w:hAnsi="Times New Roman" w:cs="Times New Roman"/>
          <w:sz w:val="24"/>
          <w:szCs w:val="24"/>
        </w:rPr>
        <w:t>de abril no âmbito do município de Itapevi.</w:t>
      </w:r>
    </w:p>
    <w:p w14:paraId="0902CE1B" w14:textId="77777777" w:rsidR="00975950" w:rsidRDefault="00975950" w:rsidP="00975950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8E64A2" w14:textId="2766F8BB" w:rsidR="004B26B8" w:rsidRPr="00143E30" w:rsidRDefault="00D725FD" w:rsidP="00932A6A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483C22">
        <w:rPr>
          <w:rFonts w:ascii="Times New Roman" w:hAnsi="Times New Roman" w:cs="Times New Roman"/>
          <w:b/>
          <w:sz w:val="24"/>
          <w:szCs w:val="24"/>
        </w:rPr>
        <w:t>AFONSO SILVA</w:t>
      </w:r>
      <w:r w:rsidR="00932A6A">
        <w:rPr>
          <w:rFonts w:ascii="Times New Roman" w:hAnsi="Times New Roman" w:cs="Times New Roman"/>
          <w:b/>
          <w:sz w:val="24"/>
          <w:szCs w:val="24"/>
        </w:rPr>
        <w:t>-</w:t>
      </w:r>
      <w:r w:rsidR="00483C22">
        <w:rPr>
          <w:rFonts w:ascii="Times New Roman" w:hAnsi="Times New Roman" w:cs="Times New Roman"/>
          <w:b/>
          <w:sz w:val="24"/>
          <w:szCs w:val="24"/>
        </w:rPr>
        <w:t>REPUBLICANOS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FE6A4" w14:textId="7FD9816A" w:rsidR="00975950" w:rsidRPr="00975950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975950">
        <w:rPr>
          <w:rFonts w:ascii="Times New Roman" w:hAnsi="Times New Roman" w:cs="Times New Roman"/>
          <w:sz w:val="24"/>
          <w:szCs w:val="24"/>
        </w:rPr>
        <w:t xml:space="preserve"> Fica instituído o "Dia Municipal de Homenagem aos Educadores de Crianças com</w:t>
      </w:r>
      <w:r w:rsidR="007C2FF4">
        <w:rPr>
          <w:rFonts w:ascii="Times New Roman" w:hAnsi="Times New Roman" w:cs="Times New Roman"/>
          <w:sz w:val="24"/>
          <w:szCs w:val="24"/>
        </w:rPr>
        <w:t xml:space="preserve"> </w:t>
      </w:r>
      <w:r w:rsidRPr="00975950">
        <w:rPr>
          <w:rFonts w:ascii="Times New Roman" w:hAnsi="Times New Roman" w:cs="Times New Roman"/>
          <w:sz w:val="24"/>
          <w:szCs w:val="24"/>
        </w:rPr>
        <w:t>Transtorno do Espectro Autista (TEA)", a ser celebrado anualmente no dia 3 de abril.</w:t>
      </w:r>
    </w:p>
    <w:p w14:paraId="461932CA" w14:textId="250E1A80" w:rsidR="00975950" w:rsidRPr="00975950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975950">
        <w:rPr>
          <w:rFonts w:ascii="Times New Roman" w:hAnsi="Times New Roman" w:cs="Times New Roman"/>
          <w:sz w:val="24"/>
          <w:szCs w:val="24"/>
        </w:rPr>
        <w:t xml:space="preserve"> O objetivo desta data é reconhecer e valorizar o trabalho dos educadores que se</w:t>
      </w:r>
      <w:r w:rsidR="007C2FF4">
        <w:rPr>
          <w:rFonts w:ascii="Times New Roman" w:hAnsi="Times New Roman" w:cs="Times New Roman"/>
          <w:sz w:val="24"/>
          <w:szCs w:val="24"/>
        </w:rPr>
        <w:t xml:space="preserve"> </w:t>
      </w:r>
      <w:r w:rsidRPr="00975950">
        <w:rPr>
          <w:rFonts w:ascii="Times New Roman" w:hAnsi="Times New Roman" w:cs="Times New Roman"/>
          <w:sz w:val="24"/>
          <w:szCs w:val="24"/>
        </w:rPr>
        <w:t>dedicam ao ensino e desenvolvimento de crianças com TEA, destacando a importância de sua</w:t>
      </w:r>
      <w:r w:rsidR="007C2FF4">
        <w:rPr>
          <w:rFonts w:ascii="Times New Roman" w:hAnsi="Times New Roman" w:cs="Times New Roman"/>
          <w:sz w:val="24"/>
          <w:szCs w:val="24"/>
        </w:rPr>
        <w:t xml:space="preserve"> </w:t>
      </w:r>
      <w:r w:rsidRPr="00975950">
        <w:rPr>
          <w:rFonts w:ascii="Times New Roman" w:hAnsi="Times New Roman" w:cs="Times New Roman"/>
          <w:sz w:val="24"/>
          <w:szCs w:val="24"/>
        </w:rPr>
        <w:t>atuação na promoção da inclusão e do desenvolvimento integral desses alunos.</w:t>
      </w:r>
    </w:p>
    <w:p w14:paraId="4FBE5AE7" w14:textId="77777777" w:rsidR="00975950" w:rsidRPr="00975950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975950">
        <w:rPr>
          <w:rFonts w:ascii="Times New Roman" w:hAnsi="Times New Roman" w:cs="Times New Roman"/>
          <w:sz w:val="24"/>
          <w:szCs w:val="24"/>
        </w:rPr>
        <w:t xml:space="preserve"> No dia 3 de abril, poderão ser realizadas atividades como:</w:t>
      </w:r>
    </w:p>
    <w:p w14:paraId="54B242DB" w14:textId="77777777" w:rsidR="00975950" w:rsidRPr="00975950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975950">
        <w:rPr>
          <w:rFonts w:ascii="Times New Roman" w:hAnsi="Times New Roman" w:cs="Times New Roman"/>
          <w:sz w:val="24"/>
          <w:szCs w:val="24"/>
        </w:rPr>
        <w:t xml:space="preserve"> Cerimônias de homenagem aos educadores;</w:t>
      </w:r>
    </w:p>
    <w:p w14:paraId="55BBBDD3" w14:textId="77777777" w:rsidR="00975950" w:rsidRPr="00975950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975950">
        <w:rPr>
          <w:rFonts w:ascii="Times New Roman" w:hAnsi="Times New Roman" w:cs="Times New Roman"/>
          <w:sz w:val="24"/>
          <w:szCs w:val="24"/>
        </w:rPr>
        <w:t xml:space="preserve"> Palestras e workshops sobre práticas pedagógicas inclusivas;</w:t>
      </w:r>
    </w:p>
    <w:p w14:paraId="1E6E2192" w14:textId="77777777" w:rsidR="00975950" w:rsidRPr="00975950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b/>
          <w:bCs/>
          <w:sz w:val="24"/>
          <w:szCs w:val="24"/>
        </w:rPr>
        <w:t>III –</w:t>
      </w:r>
      <w:r w:rsidRPr="00975950">
        <w:rPr>
          <w:rFonts w:ascii="Times New Roman" w:hAnsi="Times New Roman" w:cs="Times New Roman"/>
          <w:sz w:val="24"/>
          <w:szCs w:val="24"/>
        </w:rPr>
        <w:t xml:space="preserve"> Exposições de trabalhos desenvolvidos com alunos com TEA;</w:t>
      </w:r>
    </w:p>
    <w:p w14:paraId="020A9052" w14:textId="77777777" w:rsidR="00975950" w:rsidRPr="00975950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50">
        <w:rPr>
          <w:rFonts w:ascii="Times New Roman" w:hAnsi="Times New Roman" w:cs="Times New Roman"/>
          <w:b/>
          <w:bCs/>
          <w:sz w:val="24"/>
          <w:szCs w:val="24"/>
        </w:rPr>
        <w:t>IV –</w:t>
      </w:r>
      <w:r w:rsidRPr="00975950">
        <w:rPr>
          <w:rFonts w:ascii="Times New Roman" w:hAnsi="Times New Roman" w:cs="Times New Roman"/>
          <w:sz w:val="24"/>
          <w:szCs w:val="24"/>
        </w:rPr>
        <w:t xml:space="preserve"> Campanhas de conscientização sobre o TEA e a importância da educação inclusiva.</w:t>
      </w:r>
    </w:p>
    <w:p w14:paraId="313C6FFC" w14:textId="19A501A8" w:rsidR="00143E30" w:rsidRPr="007C2FF4" w:rsidRDefault="00975950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F4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7C2FF4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de dotações próprias,</w:t>
      </w:r>
      <w:r w:rsidR="007C2FF4">
        <w:rPr>
          <w:rFonts w:ascii="Times New Roman" w:hAnsi="Times New Roman" w:cs="Times New Roman"/>
          <w:sz w:val="24"/>
          <w:szCs w:val="24"/>
        </w:rPr>
        <w:t xml:space="preserve"> </w:t>
      </w:r>
      <w:r w:rsidRPr="007C2FF4">
        <w:rPr>
          <w:rFonts w:ascii="Times New Roman" w:hAnsi="Times New Roman" w:cs="Times New Roman"/>
          <w:sz w:val="24"/>
          <w:szCs w:val="24"/>
        </w:rPr>
        <w:t>suplementadas se necessário.</w:t>
      </w:r>
    </w:p>
    <w:p w14:paraId="65340BD0" w14:textId="425CC391" w:rsidR="00975950" w:rsidRDefault="00483C22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F4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7C2FF4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2A5C3A9C" w14:textId="77777777" w:rsidR="00266ED3" w:rsidRPr="007C2FF4" w:rsidRDefault="00266ED3" w:rsidP="007C2FF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F87A1E" w14:textId="7289E510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26261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26261E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26261E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26261E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261E"/>
    <w:rsid w:val="002655B7"/>
    <w:rsid w:val="00266ED3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2FC8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3C22"/>
    <w:rsid w:val="00486882"/>
    <w:rsid w:val="00490A21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27FC"/>
    <w:rsid w:val="007C2FF4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5950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2757"/>
    <w:rsid w:val="00C73C12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10</cp:revision>
  <cp:lastPrinted>2025-09-04T13:47:00Z</cp:lastPrinted>
  <dcterms:created xsi:type="dcterms:W3CDTF">2025-09-02T12:39:00Z</dcterms:created>
  <dcterms:modified xsi:type="dcterms:W3CDTF">2025-09-24T16:19:00Z</dcterms:modified>
</cp:coreProperties>
</file>