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D16D" w14:textId="2109746F" w:rsidR="00774496" w:rsidRDefault="00774496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496">
        <w:rPr>
          <w:rFonts w:ascii="Times New Roman" w:eastAsia="Times New Roman" w:hAnsi="Times New Roman" w:cs="Times New Roman"/>
          <w:b/>
          <w:sz w:val="24"/>
          <w:szCs w:val="24"/>
        </w:rPr>
        <w:t>PROJETO DE RESOLUÇÃO Nº 30/2025</w:t>
      </w:r>
    </w:p>
    <w:p w14:paraId="4754E97B" w14:textId="77777777" w:rsidR="00774496" w:rsidRDefault="00774496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3D012" w14:textId="634A810E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16D">
        <w:rPr>
          <w:rFonts w:ascii="Times New Roman" w:eastAsia="Times New Roman" w:hAnsi="Times New Roman" w:cs="Times New Roman"/>
          <w:b/>
          <w:sz w:val="24"/>
          <w:szCs w:val="24"/>
        </w:rPr>
        <w:t>Relação com os Objetivos de Desenvolvimento Sustentável (ODS) (em cumprimento ao Parágrafo único do art. 3º da Lei nº 3.459, de 19 de março de 2025)</w:t>
      </w:r>
    </w:p>
    <w:p w14:paraId="0C523F99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83AB0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16D">
        <w:rPr>
          <w:rFonts w:ascii="Times New Roman" w:eastAsia="Times New Roman" w:hAnsi="Times New Roman" w:cs="Times New Roman"/>
          <w:sz w:val="24"/>
          <w:szCs w:val="24"/>
        </w:rPr>
        <w:t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14:paraId="3C003885" w14:textId="77777777" w:rsid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66802" w14:textId="631B8EAC" w:rsidR="001F0643" w:rsidRDefault="001F0643" w:rsidP="001F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das Sessões "Bemvindo Moreira Nery", 15 de abril de 2025.</w:t>
      </w:r>
    </w:p>
    <w:p w14:paraId="2C26BF50" w14:textId="77777777" w:rsidR="00774496" w:rsidRPr="00B9516D" w:rsidRDefault="00774496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52433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16D">
        <w:rPr>
          <w:rFonts w:ascii="Times New Roman" w:eastAsia="Times New Roman" w:hAnsi="Times New Roman" w:cs="Times New Roman"/>
          <w:b/>
          <w:sz w:val="24"/>
          <w:szCs w:val="24"/>
        </w:rPr>
        <w:t>Comissão de Meio Ambiente e Defesa dos Animais</w:t>
      </w:r>
    </w:p>
    <w:p w14:paraId="61CAA938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AAA60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70755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E11547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16D">
        <w:rPr>
          <w:rFonts w:ascii="Times New Roman" w:eastAsia="Times New Roman" w:hAnsi="Times New Roman" w:cs="Times New Roman"/>
          <w:sz w:val="24"/>
          <w:szCs w:val="24"/>
        </w:rPr>
        <w:t xml:space="preserve">                   Marina de Castro Dornellas                    Mariza Martins Borges</w:t>
      </w:r>
    </w:p>
    <w:p w14:paraId="27FA36FC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                                       Vice-Presidente</w:t>
      </w:r>
    </w:p>
    <w:p w14:paraId="451C347E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6A288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636AB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BE9E2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83992" w14:textId="77777777" w:rsidR="00B9516D" w:rsidRPr="00B9516D" w:rsidRDefault="00B9516D" w:rsidP="00B9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16D">
        <w:rPr>
          <w:rFonts w:ascii="Times New Roman" w:eastAsia="Times New Roman" w:hAnsi="Times New Roman" w:cs="Times New Roman"/>
          <w:sz w:val="24"/>
          <w:szCs w:val="24"/>
        </w:rPr>
        <w:t>Ivonildo</w:t>
      </w:r>
      <w:proofErr w:type="spellEnd"/>
      <w:r w:rsidRPr="00B9516D">
        <w:rPr>
          <w:rFonts w:ascii="Times New Roman" w:eastAsia="Times New Roman" w:hAnsi="Times New Roman" w:cs="Times New Roman"/>
          <w:sz w:val="24"/>
          <w:szCs w:val="24"/>
        </w:rPr>
        <w:t xml:space="preserve"> Andrade da Hora      Jonas Henrique S. M. Goncalves     Mateus A. da Silva Santos</w:t>
      </w:r>
    </w:p>
    <w:p w14:paraId="488AAC82" w14:textId="7EA80D22" w:rsidR="00B9516D" w:rsidRPr="00B9516D" w:rsidRDefault="00B95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16D">
        <w:rPr>
          <w:rFonts w:ascii="Times New Roman" w:eastAsia="Times New Roman" w:hAnsi="Times New Roman" w:cs="Times New Roman"/>
          <w:sz w:val="24"/>
          <w:szCs w:val="24"/>
        </w:rPr>
        <w:t xml:space="preserve">              Membro                                     </w:t>
      </w:r>
      <w:proofErr w:type="spellStart"/>
      <w:r w:rsidRPr="00B9516D"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  <w:r w:rsidRPr="00B95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B9516D"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</w:p>
    <w:sectPr w:rsidR="00B9516D" w:rsidRPr="00B95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6801" w14:textId="77777777" w:rsidR="003C7B72" w:rsidRDefault="003C7B72">
      <w:pPr>
        <w:spacing w:after="0" w:line="240" w:lineRule="auto"/>
      </w:pPr>
      <w:r>
        <w:separator/>
      </w:r>
    </w:p>
  </w:endnote>
  <w:endnote w:type="continuationSeparator" w:id="0">
    <w:p w14:paraId="5866D390" w14:textId="77777777" w:rsidR="003C7B72" w:rsidRDefault="003C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2E80" w14:textId="77777777" w:rsidR="005A228F" w:rsidRDefault="005A22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5639" w14:textId="77777777" w:rsidR="005A228F" w:rsidRDefault="005A22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0538" w14:textId="77777777" w:rsidR="005A228F" w:rsidRDefault="005A22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7860" w14:textId="77777777" w:rsidR="003C7B72" w:rsidRDefault="003C7B72">
      <w:pPr>
        <w:spacing w:after="0" w:line="240" w:lineRule="auto"/>
      </w:pPr>
      <w:r>
        <w:separator/>
      </w:r>
    </w:p>
  </w:footnote>
  <w:footnote w:type="continuationSeparator" w:id="0">
    <w:p w14:paraId="677E8B9B" w14:textId="77777777" w:rsidR="003C7B72" w:rsidRDefault="003C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4D46" w14:textId="77777777" w:rsidR="005A22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AACB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6872" w14:textId="77777777" w:rsidR="005A22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5F897298" wp14:editId="36FE27E8">
          <wp:simplePos x="0" y="0"/>
          <wp:positionH relativeFrom="column">
            <wp:posOffset>-1080114</wp:posOffset>
          </wp:positionH>
          <wp:positionV relativeFrom="paragraph">
            <wp:posOffset>-1518263</wp:posOffset>
          </wp:positionV>
          <wp:extent cx="7545070" cy="10193760"/>
          <wp:effectExtent l="0" t="0" r="0" b="0"/>
          <wp:wrapNone/>
          <wp:docPr id="14097541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4116" w14:textId="77777777" w:rsidR="005A22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F4D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8F"/>
    <w:rsid w:val="00087E96"/>
    <w:rsid w:val="001F0643"/>
    <w:rsid w:val="003C7B72"/>
    <w:rsid w:val="003D25F0"/>
    <w:rsid w:val="005A228F"/>
    <w:rsid w:val="005C0500"/>
    <w:rsid w:val="00671037"/>
    <w:rsid w:val="006932EE"/>
    <w:rsid w:val="00774496"/>
    <w:rsid w:val="007C66AB"/>
    <w:rsid w:val="00B9516D"/>
    <w:rsid w:val="00C476BE"/>
    <w:rsid w:val="00D06A3A"/>
    <w:rsid w:val="00D6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8C8F6"/>
  <w15:docId w15:val="{1ED27C7C-C7A2-49C3-9E75-BC3D3030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1c8BNLuPB7aJ45vYjeYt1ucrA==">CgMxLjAyCWguMWZvYjl0ZTIJaC4yZXQ5MnAwMgloLjMwajB6bGw4AHIhMTJQVGNuZ1psYktGbWhwZTVuaWVEWTdqNXViLTAzOXds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4</cp:revision>
  <dcterms:created xsi:type="dcterms:W3CDTF">2025-04-14T20:57:00Z</dcterms:created>
  <dcterms:modified xsi:type="dcterms:W3CDTF">2025-04-15T11:26:00Z</dcterms:modified>
</cp:coreProperties>
</file>