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23775253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742724">
        <w:rPr>
          <w:b/>
        </w:rPr>
        <w:t>2</w:t>
      </w:r>
      <w:r w:rsidR="00EE12BC">
        <w:rPr>
          <w:b/>
        </w:rPr>
        <w:t>3</w:t>
      </w:r>
      <w:r w:rsidR="002C6095">
        <w:rPr>
          <w:b/>
        </w:rPr>
        <w:t>6</w:t>
      </w:r>
      <w:r w:rsidR="00944079">
        <w:rPr>
          <w:b/>
        </w:rPr>
        <w:t>/2025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7643D8D7" w14:textId="77777777"/>
    <w:p w:rsidR="00927470" w14:paraId="23E2B508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:rsidRPr="002C6095" w:rsidP="00D94B8C" w14:paraId="35F370CC" w14:textId="05CF2C08">
      <w:pPr>
        <w:ind w:left="3540"/>
        <w:jc w:val="both"/>
      </w:pPr>
      <w:r w:rsidRPr="00DF63C0">
        <w:rPr>
          <w:b/>
          <w:u w:val="single"/>
        </w:rPr>
        <w:t>Ementa</w:t>
      </w:r>
      <w:r w:rsidR="00A60E0C">
        <w:rPr>
          <w:b/>
          <w:u w:val="single"/>
        </w:rPr>
        <w:t xml:space="preserve">: </w:t>
      </w:r>
      <w:r w:rsidR="00D94B8C">
        <w:rPr>
          <w:b/>
          <w:u w:val="single"/>
        </w:rPr>
        <w:t xml:space="preserve"> </w:t>
      </w:r>
      <w:r w:rsidRPr="002C6095" w:rsidR="002C6095">
        <w:rPr>
          <w:b/>
        </w:rPr>
        <w:t xml:space="preserve">Dispõe sobre critérios para a alocação adequada de Agentes de Inclusão por criança com deficiência nas unidades escolares da Rede Municipal de Ensino de Itapevi e dá outras providências. </w:t>
      </w:r>
    </w:p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A60E0C" w14:paraId="72280FCC" w14:textId="77777777">
      <w:pPr>
        <w:jc w:val="both"/>
      </w:pPr>
    </w:p>
    <w:p w:rsidR="006069F6" w:rsidP="00B2226D" w14:paraId="4FAF38DB" w14:textId="52564116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 w:rsidR="0046653C">
        <w:rPr>
          <w:b/>
        </w:rPr>
        <w:t>2</w:t>
      </w:r>
      <w:r w:rsidR="002C6095">
        <w:rPr>
          <w:b/>
        </w:rPr>
        <w:t>22</w:t>
      </w:r>
      <w:r w:rsidR="00742724">
        <w:rPr>
          <w:b/>
        </w:rPr>
        <w:t>/2025</w:t>
      </w:r>
      <w:r w:rsidR="00195921">
        <w:t>, de autoria d</w:t>
      </w:r>
      <w:r w:rsidR="002C6095">
        <w:t xml:space="preserve">a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2C6095">
        <w:rPr>
          <w:b/>
          <w:bCs/>
        </w:rPr>
        <w:t>a Marina de Castro Dornellas</w:t>
      </w:r>
      <w:r w:rsidR="00195921">
        <w:t xml:space="preserve"> que</w:t>
      </w:r>
      <w:r w:rsidR="00EE12BC">
        <w:t xml:space="preserve"> </w:t>
      </w:r>
      <w:r w:rsidR="002C6095">
        <w:t>d</w:t>
      </w:r>
      <w:r w:rsidRPr="002C6095" w:rsidR="002C6095">
        <w:t>ispõe sobre critérios para a alocação adequada de Agentes de Inclusão por criança com deficiência nas unidades escolares da Rede Municipal de Ensino de Itapevi e dá outras providências.</w:t>
      </w:r>
    </w:p>
    <w:p w:rsidR="002C6095" w:rsidP="00B2226D" w14:paraId="4FE8FDEC" w14:textId="77777777">
      <w:pPr>
        <w:jc w:val="both"/>
      </w:pPr>
    </w:p>
    <w:p w:rsidR="00BB78DD" w:rsidRPr="00DF63C0" w:rsidP="00BB78DD" w14:paraId="28B084F9" w14:textId="77777777">
      <w:pPr>
        <w:jc w:val="both"/>
        <w:rPr>
          <w:b/>
        </w:rPr>
      </w:pPr>
      <w:r w:rsidRPr="00DF63C0">
        <w:rPr>
          <w:b/>
        </w:rPr>
        <w:t xml:space="preserve">II – VOTO </w:t>
      </w:r>
    </w:p>
    <w:p w:rsidR="00BB78DD" w:rsidRPr="00DF63C0" w:rsidP="00BB78DD" w14:paraId="16E9FEFB" w14:textId="77777777">
      <w:pPr>
        <w:jc w:val="both"/>
      </w:pPr>
    </w:p>
    <w:p w:rsidR="00927470" w:rsidP="00BB78DD" w14:paraId="33BF8C40" w14:textId="20EBDA27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 xml:space="preserve">oder Executivo </w:t>
      </w:r>
      <w:r w:rsidR="00944079">
        <w:t>a</w:t>
      </w:r>
      <w:r w:rsidR="008777D5">
        <w:t xml:space="preserve">o propor </w:t>
      </w:r>
      <w:r w:rsidR="002C6095">
        <w:t>alocação de Agentes de Inclusão, interferindo na administração pública.</w:t>
      </w:r>
    </w:p>
    <w:p w:rsidR="00A60E0C" w:rsidP="00BB78DD" w14:paraId="1997BF49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10C2812A">
      <w:pPr>
        <w:ind w:firstLine="709"/>
        <w:jc w:val="both"/>
      </w:pPr>
      <w:r>
        <w:t>Sugerimos a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520716A9">
      <w:pPr>
        <w:jc w:val="right"/>
      </w:pPr>
      <w:r>
        <w:t>Itapevi</w:t>
      </w:r>
      <w:r w:rsidRPr="00DF63C0">
        <w:t xml:space="preserve">, </w:t>
      </w:r>
      <w:r w:rsidR="00B2226D">
        <w:t>02</w:t>
      </w:r>
      <w:r w:rsidR="00944079">
        <w:t xml:space="preserve"> de </w:t>
      </w:r>
      <w:r w:rsidR="00B2226D">
        <w:t>setembro</w:t>
      </w:r>
      <w:r>
        <w:t xml:space="preserve"> </w:t>
      </w:r>
      <w:r w:rsidR="00944079">
        <w:t>de 2025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440F80C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6069F6">
      <w:rPr>
        <w:rFonts w:asciiTheme="majorHAnsi" w:eastAsiaTheme="majorEastAsia" w:hAnsiTheme="majorHAnsi" w:cstheme="majorBidi"/>
      </w:rPr>
      <w:t xml:space="preserve"> 2</w:t>
    </w:r>
    <w:r w:rsidR="002C6095">
      <w:rPr>
        <w:rFonts w:asciiTheme="majorHAnsi" w:eastAsiaTheme="majorEastAsia" w:hAnsiTheme="majorHAnsi" w:cstheme="majorBidi"/>
      </w:rPr>
      <w:t>22</w:t>
    </w:r>
    <w:r w:rsidR="00944079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B1119"/>
    <w:rsid w:val="001B22D3"/>
    <w:rsid w:val="001B5469"/>
    <w:rsid w:val="001B6DFD"/>
    <w:rsid w:val="001C1362"/>
    <w:rsid w:val="001C7E75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3DF"/>
    <w:rsid w:val="0026546D"/>
    <w:rsid w:val="00267430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C6095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3C08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3807"/>
    <w:rsid w:val="00854B60"/>
    <w:rsid w:val="008563D8"/>
    <w:rsid w:val="008673D8"/>
    <w:rsid w:val="008744F1"/>
    <w:rsid w:val="008748A5"/>
    <w:rsid w:val="00874E4D"/>
    <w:rsid w:val="0087644A"/>
    <w:rsid w:val="008777D5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571CD"/>
    <w:rsid w:val="00A60E0C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226D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23437"/>
    <w:rsid w:val="00D23CFB"/>
    <w:rsid w:val="00D25C6F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4B8C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54CC"/>
    <w:rsid w:val="00DE628A"/>
    <w:rsid w:val="00DF29D3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34F0"/>
    <w:rsid w:val="00F75B0B"/>
    <w:rsid w:val="00F81369"/>
    <w:rsid w:val="00F82093"/>
    <w:rsid w:val="00F82233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2025-09-02T16:16:00Z</dcterms:created>
  <dcterms:modified xsi:type="dcterms:W3CDTF">2025-09-02T16:16:00Z</dcterms:modified>
</cp:coreProperties>
</file>