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F8552E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217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E55E3E" w:rsidRPr="00DF63C0" w:rsidP="00742724" w14:paraId="62E3A8D8" w14:textId="02E6F556">
      <w:pPr>
        <w:ind w:left="3540"/>
        <w:jc w:val="both"/>
      </w:pPr>
      <w:r w:rsidRPr="00DF63C0">
        <w:rPr>
          <w:b/>
          <w:u w:val="single"/>
        </w:rPr>
        <w:t>Ementa</w:t>
      </w:r>
      <w:r w:rsidRPr="00DF63C0">
        <w:t>:</w:t>
      </w:r>
      <w:r w:rsidRPr="00742724" w:rsidR="00742724">
        <w:t xml:space="preserve"> </w:t>
      </w:r>
      <w:r w:rsidR="00742724">
        <w:t>Dispõe sobre a obrigatoriedade da instalação do dispositivo “botão do pânico/assédio” nos veículos de transporte coletivo urbano de passageiros no município de Itapevi.</w:t>
      </w:r>
    </w:p>
    <w:p w:rsidR="00DE628A" w14:paraId="52D157FC" w14:textId="77777777"/>
    <w:p w:rsidR="00927470" w14:paraId="44293F81" w14:textId="77777777"/>
    <w:p w:rsidR="00927470" w14:paraId="7D761359" w14:textId="77777777"/>
    <w:p w:rsidR="00927470" w14:paraId="35D13538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944079" w:rsidP="00742724" w14:paraId="55A15115" w14:textId="33CD7602">
      <w:pPr>
        <w:jc w:val="both"/>
      </w:pPr>
      <w:r w:rsidRPr="00DF63C0">
        <w:tab/>
      </w:r>
      <w:r w:rsidR="00195921">
        <w:t xml:space="preserve">Trata-se do </w:t>
      </w:r>
      <w:r>
        <w:rPr>
          <w:b/>
        </w:rPr>
        <w:t>Proj</w:t>
      </w:r>
      <w:r w:rsidR="00742724">
        <w:rPr>
          <w:b/>
        </w:rPr>
        <w:t>eto de Lei 391/2025</w:t>
      </w:r>
      <w:r w:rsidR="00195921">
        <w:t>, de autoria d</w:t>
      </w:r>
      <w:r w:rsidR="00742724">
        <w:t>a</w:t>
      </w:r>
      <w:r w:rsidR="00195921">
        <w:t xml:space="preserve"> nobre </w:t>
      </w:r>
      <w:r w:rsidRPr="00742724" w:rsidR="00195921">
        <w:rPr>
          <w:b/>
          <w:bCs/>
        </w:rPr>
        <w:t>Vereador</w:t>
      </w:r>
      <w:r w:rsidRPr="00742724" w:rsidR="00742724">
        <w:rPr>
          <w:b/>
          <w:bCs/>
        </w:rPr>
        <w:t>a Marina Dornellas</w:t>
      </w:r>
      <w:r w:rsidRPr="00195921" w:rsid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742724">
        <w:t>Dispõe sobre a obrigatoriedade da instalação de dispositivo “botão do pânico/assédio” nos veículos de transporte coletivo urbano de passageiros no município de Itapevi.</w:t>
      </w: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29A6387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 xml:space="preserve">ao propor </w:t>
      </w:r>
      <w:r w:rsidR="00742724">
        <w:t>mudança na relação contratual do concessionário de serviço público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3CE5C3C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742724" w:rsidP="004D65DB" w14:paraId="4255FCE0" w14:textId="1628715F">
      <w:pPr>
        <w:ind w:firstLine="709"/>
        <w:jc w:val="both"/>
      </w:pPr>
      <w:r>
        <w:t>A presente propositura apesar de meritória, interfere na relação contratual entre a administração e o particular, desiquilibrando a relação contratual estabelecida, e apenas o Executivo pode propor mudanças no contrato</w:t>
      </w:r>
    </w:p>
    <w:p w:rsidR="00944079" w:rsidP="004D65DB" w14:paraId="2807F5F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72648956">
      <w:pPr>
        <w:jc w:val="right"/>
      </w:pPr>
      <w:r>
        <w:t>Itapevi</w:t>
      </w:r>
      <w:r w:rsidRPr="00DF63C0">
        <w:t xml:space="preserve">, </w:t>
      </w:r>
      <w:r w:rsidR="00CD23DA">
        <w:t>26 de agosto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111BE6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742724">
      <w:rPr>
        <w:rFonts w:asciiTheme="majorHAnsi" w:eastAsiaTheme="majorEastAsia" w:hAnsiTheme="majorHAnsi" w:cstheme="majorBidi"/>
      </w:rPr>
      <w:t>391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3DA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36C8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4</cp:revision>
  <cp:lastPrinted>2019-02-26T15:18:00Z</cp:lastPrinted>
  <dcterms:created xsi:type="dcterms:W3CDTF">2025-08-26T17:48:00Z</dcterms:created>
  <dcterms:modified xsi:type="dcterms:W3CDTF">2025-08-27T14:51:00Z</dcterms:modified>
</cp:coreProperties>
</file>