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605738AB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D9458B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65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F05D9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4</w:t>
      </w:r>
    </w:p>
    <w:p w14:paraId="554AE93E" w14:textId="5334EDF4" w:rsidR="009E2F63" w:rsidRPr="00490A21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470D9B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048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D3E6158" w14:textId="77777777" w:rsidR="006653CE" w:rsidRPr="006653CE" w:rsidRDefault="006653CE" w:rsidP="006653CE">
      <w:pPr>
        <w:pStyle w:val="Corpodetexto2"/>
        <w:tabs>
          <w:tab w:val="left" w:pos="2835"/>
        </w:tabs>
        <w:spacing w:line="360" w:lineRule="auto"/>
        <w:ind w:left="2835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531D635B" w14:textId="309994A4" w:rsidR="003678F7" w:rsidRDefault="00470D9B" w:rsidP="00470D9B">
      <w:pPr>
        <w:spacing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E70682">
        <w:rPr>
          <w:rFonts w:ascii="Times New Roman" w:hAnsi="Times New Roman" w:cs="Times New Roman"/>
          <w:sz w:val="24"/>
          <w:szCs w:val="24"/>
        </w:rPr>
        <w:t>Dispõe sobre o questionário M-CHAT para rastreamento de sinais precoces do Transtorno do Espectro Autista (TEA) em unidades de saúde públicas e privadas no Município de Itapevi e dá outras providências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E70682">
        <w:rPr>
          <w:rFonts w:ascii="Times New Roman" w:hAnsi="Times New Roman" w:cs="Times New Roman"/>
          <w:sz w:val="24"/>
          <w:szCs w:val="24"/>
        </w:rPr>
        <w:t>.</w:t>
      </w:r>
    </w:p>
    <w:p w14:paraId="3E373B09" w14:textId="77777777" w:rsidR="00776EA2" w:rsidRPr="00470D9B" w:rsidRDefault="00776EA2" w:rsidP="00470D9B">
      <w:pPr>
        <w:spacing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14:paraId="45A390C7" w14:textId="194B3906" w:rsidR="00442511" w:rsidRDefault="00442511" w:rsidP="006653CE">
      <w:pPr>
        <w:spacing w:after="0" w:line="360" w:lineRule="auto"/>
        <w:ind w:left="3969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3678F7">
        <w:rPr>
          <w:rFonts w:ascii="Times" w:hAnsi="Times" w:cs="Times New Roman"/>
          <w:b/>
          <w:sz w:val="24"/>
          <w:szCs w:val="24"/>
        </w:rPr>
        <w:t>RAFAEL ALAN DE MORAES ROMEIRO – PODEMOS.</w:t>
      </w:r>
    </w:p>
    <w:p w14:paraId="48CFDFA3" w14:textId="77777777" w:rsidR="000A0F6A" w:rsidRDefault="000A0F6A" w:rsidP="00442511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068F0F25" w14:textId="77777777" w:rsidR="000A0F6A" w:rsidRPr="000A0F6A" w:rsidRDefault="000A0F6A" w:rsidP="000A0F6A">
      <w:pPr>
        <w:spacing w:after="0" w:line="360" w:lineRule="auto"/>
        <w:ind w:left="2835" w:hanging="2835"/>
        <w:jc w:val="both"/>
        <w:rPr>
          <w:rFonts w:ascii="Times" w:hAnsi="Times" w:cs="Times"/>
          <w:bCs/>
          <w:sz w:val="24"/>
          <w:szCs w:val="24"/>
        </w:rPr>
      </w:pPr>
      <w:r w:rsidRPr="000A0F6A">
        <w:rPr>
          <w:rFonts w:ascii="Times" w:hAnsi="Times" w:cs="Times New Roman"/>
          <w:bCs/>
          <w:sz w:val="24"/>
          <w:szCs w:val="24"/>
        </w:rPr>
        <w:t>A</w:t>
      </w:r>
      <w:r w:rsidRPr="000A0F6A">
        <w:rPr>
          <w:rFonts w:ascii="Times" w:hAnsi="Times" w:cs="Times New Roman"/>
          <w:b/>
          <w:sz w:val="24"/>
          <w:szCs w:val="24"/>
        </w:rPr>
        <w:t xml:space="preserve"> Câmara Municipal de Itapevi, </w:t>
      </w:r>
      <w:r w:rsidRPr="000A0F6A">
        <w:rPr>
          <w:rFonts w:ascii="Times" w:hAnsi="Times" w:cs="Times New Roman"/>
          <w:bCs/>
          <w:sz w:val="24"/>
          <w:szCs w:val="24"/>
        </w:rPr>
        <w:t>no uso de suas atribuições legais, Aprova:</w:t>
      </w:r>
      <w:r w:rsidR="000D0129" w:rsidRPr="000A0F6A">
        <w:rPr>
          <w:rFonts w:ascii="Times" w:hAnsi="Times" w:cs="Times"/>
          <w:bCs/>
          <w:sz w:val="24"/>
          <w:szCs w:val="24"/>
        </w:rPr>
        <w:t xml:space="preserve">    </w:t>
      </w:r>
    </w:p>
    <w:p w14:paraId="17D7F4E5" w14:textId="69C35B36" w:rsidR="009E2F63" w:rsidRPr="000A0F6A" w:rsidRDefault="000D0129" w:rsidP="000A0F6A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 w:rsidRPr="00490A21">
        <w:rPr>
          <w:rFonts w:ascii="Times" w:hAnsi="Times" w:cs="Times"/>
          <w:b/>
          <w:sz w:val="24"/>
          <w:szCs w:val="24"/>
        </w:rPr>
        <w:t xml:space="preserve">                                          </w:t>
      </w:r>
    </w:p>
    <w:p w14:paraId="4E023F5A" w14:textId="77777777" w:rsidR="00470D9B" w:rsidRDefault="00470D9B" w:rsidP="00470D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682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E70682">
        <w:rPr>
          <w:rFonts w:ascii="Times New Roman" w:hAnsi="Times New Roman" w:cs="Times New Roman"/>
          <w:sz w:val="24"/>
          <w:szCs w:val="24"/>
        </w:rPr>
        <w:t xml:space="preserve"> O questionário M-CHAT (Modified Checklist for Autism in Toddlers) é utilizado para o rastreamento de sinais precoces do Transtorno do Espectro Autista (TEA) em crianças com idade entre 16 e 30 meses, durante atendimentos pediátricos de rotina realizados nas unidades de saúde e rede de ensino públicas e privadas do Município de Itapevi.</w:t>
      </w:r>
    </w:p>
    <w:p w14:paraId="44D1590C" w14:textId="46E5C64A" w:rsidR="00470D9B" w:rsidRPr="00E70682" w:rsidRDefault="00470D9B" w:rsidP="00470D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682">
        <w:rPr>
          <w:rFonts w:ascii="Times New Roman" w:hAnsi="Times New Roman" w:cs="Times New Roman"/>
          <w:b/>
          <w:bCs/>
          <w:sz w:val="24"/>
          <w:szCs w:val="24"/>
        </w:rPr>
        <w:t xml:space="preserve">Art. </w:t>
      </w:r>
      <w:r w:rsidR="00D9458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70682">
        <w:rPr>
          <w:rFonts w:ascii="Times New Roman" w:hAnsi="Times New Roman" w:cs="Times New Roman"/>
          <w:b/>
          <w:bCs/>
          <w:sz w:val="24"/>
          <w:szCs w:val="24"/>
        </w:rPr>
        <w:t>º</w:t>
      </w:r>
      <w:r w:rsidRPr="00E70682">
        <w:rPr>
          <w:rFonts w:ascii="Times New Roman" w:hAnsi="Times New Roman" w:cs="Times New Roman"/>
          <w:sz w:val="24"/>
          <w:szCs w:val="24"/>
        </w:rPr>
        <w:t xml:space="preserve"> Caso o resultado do questionário indique risco para TEA, a criança deverá ser encaminhada para avaliação diagnóstica por equipe multidisciplinar especializada, garantindo o acesso à intervenção precoce.</w:t>
      </w:r>
    </w:p>
    <w:p w14:paraId="2E51F368" w14:textId="0AA37344" w:rsidR="00470D9B" w:rsidRPr="00E70682" w:rsidRDefault="00470D9B" w:rsidP="00470D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682">
        <w:rPr>
          <w:rFonts w:ascii="Times New Roman" w:hAnsi="Times New Roman" w:cs="Times New Roman"/>
          <w:b/>
          <w:bCs/>
          <w:sz w:val="24"/>
          <w:szCs w:val="24"/>
        </w:rPr>
        <w:t xml:space="preserve">Art. </w:t>
      </w:r>
      <w:r w:rsidR="00D9458B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70682">
        <w:rPr>
          <w:rFonts w:ascii="Times New Roman" w:hAnsi="Times New Roman" w:cs="Times New Roman"/>
          <w:b/>
          <w:bCs/>
          <w:sz w:val="24"/>
          <w:szCs w:val="24"/>
        </w:rPr>
        <w:t>º</w:t>
      </w:r>
      <w:r w:rsidRPr="00E70682">
        <w:rPr>
          <w:rFonts w:ascii="Times New Roman" w:hAnsi="Times New Roman" w:cs="Times New Roman"/>
          <w:sz w:val="24"/>
          <w:szCs w:val="24"/>
        </w:rPr>
        <w:t xml:space="preserve"> O Poder Executivo Municipal poderá firmar convênios e parcerias com instituições especializadas para a capacitação dos profissionais e aprimoramento do atendimento das crianças identificadas com risco para TEA.</w:t>
      </w:r>
    </w:p>
    <w:p w14:paraId="18F3B2A7" w14:textId="2DB7BB85" w:rsidR="00470D9B" w:rsidRDefault="00470D9B" w:rsidP="00470D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682">
        <w:rPr>
          <w:rFonts w:ascii="Times New Roman" w:hAnsi="Times New Roman" w:cs="Times New Roman"/>
          <w:b/>
          <w:bCs/>
          <w:sz w:val="24"/>
          <w:szCs w:val="24"/>
        </w:rPr>
        <w:t xml:space="preserve">Art. </w:t>
      </w:r>
      <w:r w:rsidR="00D9458B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E70682">
        <w:rPr>
          <w:rFonts w:ascii="Times New Roman" w:hAnsi="Times New Roman" w:cs="Times New Roman"/>
          <w:b/>
          <w:bCs/>
          <w:sz w:val="24"/>
          <w:szCs w:val="24"/>
        </w:rPr>
        <w:t>º</w:t>
      </w:r>
      <w:r w:rsidRPr="00E70682">
        <w:rPr>
          <w:rFonts w:ascii="Times New Roman" w:hAnsi="Times New Roman" w:cs="Times New Roman"/>
          <w:sz w:val="24"/>
          <w:szCs w:val="24"/>
        </w:rPr>
        <w:t xml:space="preserve"> As despesas decorrentes da execução desta Lei correrão por conta das dotações orçamentárias próprias, suplementadas se necessário.</w:t>
      </w:r>
    </w:p>
    <w:p w14:paraId="31C8C60D" w14:textId="77777777" w:rsidR="00776EA2" w:rsidRPr="00E70682" w:rsidRDefault="00776EA2" w:rsidP="00470D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196A49" w14:textId="60222C0D" w:rsidR="00470D9B" w:rsidRPr="00E70682" w:rsidRDefault="00470D9B" w:rsidP="00470D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68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Art. </w:t>
      </w:r>
      <w:r w:rsidR="00D9458B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70682">
        <w:rPr>
          <w:rFonts w:ascii="Times New Roman" w:hAnsi="Times New Roman" w:cs="Times New Roman"/>
          <w:b/>
          <w:bCs/>
          <w:sz w:val="24"/>
          <w:szCs w:val="24"/>
        </w:rPr>
        <w:t>º</w:t>
      </w:r>
      <w:r w:rsidRPr="00E70682">
        <w:rPr>
          <w:rFonts w:ascii="Times New Roman" w:hAnsi="Times New Roman" w:cs="Times New Roman"/>
          <w:sz w:val="24"/>
          <w:szCs w:val="24"/>
        </w:rPr>
        <w:t xml:space="preserve"> Esta Lei entra em vigor na data de sua publicação, revogadas as disposições em contrário.</w:t>
      </w:r>
    </w:p>
    <w:p w14:paraId="3471FAE8" w14:textId="77777777" w:rsidR="006653CE" w:rsidRDefault="006653CE" w:rsidP="00470D9B">
      <w:pPr>
        <w:spacing w:after="0" w:line="360" w:lineRule="auto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0DCFA633" w14:textId="25EB5262" w:rsidR="00776EA2" w:rsidRPr="00776EA2" w:rsidRDefault="00BC1717" w:rsidP="00776EA2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6653CE">
        <w:rPr>
          <w:rFonts w:ascii="Times" w:hAnsi="Times" w:cs="Times"/>
          <w:bCs/>
          <w:color w:val="000000" w:themeColor="text1"/>
          <w:sz w:val="24"/>
          <w:szCs w:val="24"/>
        </w:rPr>
        <w:t>12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agosto de 2025.</w:t>
      </w:r>
    </w:p>
    <w:p w14:paraId="72279FC8" w14:textId="77777777" w:rsidR="00776EA2" w:rsidRPr="00776EA2" w:rsidRDefault="00776EA2" w:rsidP="00776EA2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7529B0C4" w14:textId="6C156A17" w:rsidR="00776EA2" w:rsidRPr="00776EA2" w:rsidRDefault="00776EA2" w:rsidP="00776EA2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776EA2">
        <w:rPr>
          <w:rFonts w:ascii="Times" w:hAnsi="Times" w:cs="Times"/>
          <w:b/>
          <w:bCs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E159A5D" wp14:editId="6FD8D2A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1831797100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F4BCF" w14:textId="77777777" w:rsidR="00776EA2" w:rsidRPr="00776EA2" w:rsidRDefault="00776EA2" w:rsidP="00776EA2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57BC20BC" w14:textId="77777777" w:rsidR="00776EA2" w:rsidRPr="00776EA2" w:rsidRDefault="00776EA2" w:rsidP="00776EA2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6740B2A6" w14:textId="77777777" w:rsidR="00776EA2" w:rsidRPr="00776EA2" w:rsidRDefault="00776EA2" w:rsidP="00776EA2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381268CA" w14:textId="77777777" w:rsidR="00776EA2" w:rsidRPr="00776EA2" w:rsidRDefault="00776EA2" w:rsidP="00776EA2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776EA2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776EA2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354AE919" w14:textId="77777777" w:rsidR="00776EA2" w:rsidRPr="00776EA2" w:rsidRDefault="00776EA2" w:rsidP="00776EA2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776EA2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  <w:r w:rsidRPr="00776EA2">
        <w:rPr>
          <w:rFonts w:ascii="Times" w:hAnsi="Times" w:cs="Times"/>
          <w:b/>
          <w:bCs/>
          <w:color w:val="000000" w:themeColor="text1"/>
          <w:sz w:val="24"/>
          <w:szCs w:val="24"/>
        </w:rPr>
        <w:tab/>
      </w:r>
    </w:p>
    <w:p w14:paraId="5F7305CE" w14:textId="77777777" w:rsidR="003E6BB6" w:rsidRPr="00490A21" w:rsidRDefault="003E6BB6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5E854ACD" w14:textId="294E46DA" w:rsidR="00626C92" w:rsidRPr="00490A21" w:rsidRDefault="00626C92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776EA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776EA2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776EA2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776EA2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EF"/>
    <w:rsid w:val="000452A9"/>
    <w:rsid w:val="00045EA2"/>
    <w:rsid w:val="00051788"/>
    <w:rsid w:val="00054CE1"/>
    <w:rsid w:val="0006328E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13285"/>
    <w:rsid w:val="00114F5B"/>
    <w:rsid w:val="00117524"/>
    <w:rsid w:val="001207F6"/>
    <w:rsid w:val="00130D96"/>
    <w:rsid w:val="00134F85"/>
    <w:rsid w:val="0013638C"/>
    <w:rsid w:val="001377FE"/>
    <w:rsid w:val="00152AE5"/>
    <w:rsid w:val="00152FC1"/>
    <w:rsid w:val="001575B5"/>
    <w:rsid w:val="00162280"/>
    <w:rsid w:val="00164578"/>
    <w:rsid w:val="0017024B"/>
    <w:rsid w:val="00172166"/>
    <w:rsid w:val="00172243"/>
    <w:rsid w:val="00181E70"/>
    <w:rsid w:val="00182331"/>
    <w:rsid w:val="00184F35"/>
    <w:rsid w:val="00185778"/>
    <w:rsid w:val="00191CAB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3AB5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FE0"/>
    <w:rsid w:val="003122CA"/>
    <w:rsid w:val="003133EC"/>
    <w:rsid w:val="00313667"/>
    <w:rsid w:val="0031433F"/>
    <w:rsid w:val="00315764"/>
    <w:rsid w:val="003209C7"/>
    <w:rsid w:val="003225EC"/>
    <w:rsid w:val="0032262E"/>
    <w:rsid w:val="0032690A"/>
    <w:rsid w:val="00330705"/>
    <w:rsid w:val="003415D0"/>
    <w:rsid w:val="00341E27"/>
    <w:rsid w:val="00344166"/>
    <w:rsid w:val="003475A3"/>
    <w:rsid w:val="00354DDB"/>
    <w:rsid w:val="00366DCA"/>
    <w:rsid w:val="003678F7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4069C1"/>
    <w:rsid w:val="00406E68"/>
    <w:rsid w:val="004143A6"/>
    <w:rsid w:val="00425BA4"/>
    <w:rsid w:val="00426C62"/>
    <w:rsid w:val="00430833"/>
    <w:rsid w:val="0043149E"/>
    <w:rsid w:val="004341F5"/>
    <w:rsid w:val="0043700F"/>
    <w:rsid w:val="00437E26"/>
    <w:rsid w:val="00442511"/>
    <w:rsid w:val="00444CB6"/>
    <w:rsid w:val="0045039F"/>
    <w:rsid w:val="004534C8"/>
    <w:rsid w:val="00455444"/>
    <w:rsid w:val="00470D9B"/>
    <w:rsid w:val="004743EA"/>
    <w:rsid w:val="004761D0"/>
    <w:rsid w:val="00480529"/>
    <w:rsid w:val="00483A79"/>
    <w:rsid w:val="00486882"/>
    <w:rsid w:val="00490A21"/>
    <w:rsid w:val="00491B2D"/>
    <w:rsid w:val="00495597"/>
    <w:rsid w:val="00496663"/>
    <w:rsid w:val="00496C73"/>
    <w:rsid w:val="004A48C5"/>
    <w:rsid w:val="004B08DE"/>
    <w:rsid w:val="004B11B6"/>
    <w:rsid w:val="004B6C7E"/>
    <w:rsid w:val="004C4A15"/>
    <w:rsid w:val="004D52A7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4428"/>
    <w:rsid w:val="00575A68"/>
    <w:rsid w:val="00575CD6"/>
    <w:rsid w:val="00584709"/>
    <w:rsid w:val="00586F29"/>
    <w:rsid w:val="00590252"/>
    <w:rsid w:val="00590BAC"/>
    <w:rsid w:val="00597A6B"/>
    <w:rsid w:val="005A46DB"/>
    <w:rsid w:val="005A6C5D"/>
    <w:rsid w:val="005C3136"/>
    <w:rsid w:val="005D180C"/>
    <w:rsid w:val="005D7684"/>
    <w:rsid w:val="005E09DD"/>
    <w:rsid w:val="005E65DE"/>
    <w:rsid w:val="005E7666"/>
    <w:rsid w:val="005E7DFA"/>
    <w:rsid w:val="005F0320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F3164"/>
    <w:rsid w:val="006F55BD"/>
    <w:rsid w:val="006F5FFC"/>
    <w:rsid w:val="006F7173"/>
    <w:rsid w:val="007140C4"/>
    <w:rsid w:val="00716406"/>
    <w:rsid w:val="0071672C"/>
    <w:rsid w:val="00731DC6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76EA2"/>
    <w:rsid w:val="00780D4E"/>
    <w:rsid w:val="0078181C"/>
    <w:rsid w:val="007918F4"/>
    <w:rsid w:val="007920FC"/>
    <w:rsid w:val="00792C0D"/>
    <w:rsid w:val="007940F9"/>
    <w:rsid w:val="00797863"/>
    <w:rsid w:val="007A1177"/>
    <w:rsid w:val="007A6C22"/>
    <w:rsid w:val="007B087E"/>
    <w:rsid w:val="007B4C21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64F5F"/>
    <w:rsid w:val="00875CD1"/>
    <w:rsid w:val="008769C4"/>
    <w:rsid w:val="00880212"/>
    <w:rsid w:val="00880D9C"/>
    <w:rsid w:val="008978B1"/>
    <w:rsid w:val="008A7939"/>
    <w:rsid w:val="008B2C8D"/>
    <w:rsid w:val="008B4EFA"/>
    <w:rsid w:val="008C0584"/>
    <w:rsid w:val="008C125E"/>
    <w:rsid w:val="008C3469"/>
    <w:rsid w:val="008C58C3"/>
    <w:rsid w:val="008D3657"/>
    <w:rsid w:val="008D7410"/>
    <w:rsid w:val="008F1E3E"/>
    <w:rsid w:val="008F3FDB"/>
    <w:rsid w:val="00907931"/>
    <w:rsid w:val="00916EF2"/>
    <w:rsid w:val="009208F4"/>
    <w:rsid w:val="009252F1"/>
    <w:rsid w:val="0092590A"/>
    <w:rsid w:val="00927526"/>
    <w:rsid w:val="00932430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754D"/>
    <w:rsid w:val="009B0016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6B20"/>
    <w:rsid w:val="00A14E2A"/>
    <w:rsid w:val="00A20DA4"/>
    <w:rsid w:val="00A22B7A"/>
    <w:rsid w:val="00A25886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57E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DAE"/>
    <w:rsid w:val="00B92C2B"/>
    <w:rsid w:val="00BA29EB"/>
    <w:rsid w:val="00BA54F7"/>
    <w:rsid w:val="00BB2E04"/>
    <w:rsid w:val="00BB37A8"/>
    <w:rsid w:val="00BB4B32"/>
    <w:rsid w:val="00BB6E48"/>
    <w:rsid w:val="00BC0B06"/>
    <w:rsid w:val="00BC1717"/>
    <w:rsid w:val="00BC47CA"/>
    <w:rsid w:val="00BC7FB8"/>
    <w:rsid w:val="00BD5E2F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54858"/>
    <w:rsid w:val="00C61F10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F9E"/>
    <w:rsid w:val="00CC19D5"/>
    <w:rsid w:val="00CC3962"/>
    <w:rsid w:val="00CC7863"/>
    <w:rsid w:val="00CD1705"/>
    <w:rsid w:val="00CD2E7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3184"/>
    <w:rsid w:val="00D80D69"/>
    <w:rsid w:val="00D84439"/>
    <w:rsid w:val="00D8619C"/>
    <w:rsid w:val="00D9172F"/>
    <w:rsid w:val="00D920BC"/>
    <w:rsid w:val="00D9458B"/>
    <w:rsid w:val="00D94C7D"/>
    <w:rsid w:val="00D9510D"/>
    <w:rsid w:val="00DA06B8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DF7450"/>
    <w:rsid w:val="00E00314"/>
    <w:rsid w:val="00E015C6"/>
    <w:rsid w:val="00E015FA"/>
    <w:rsid w:val="00E0301F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69AA"/>
    <w:rsid w:val="00F31833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269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5</cp:revision>
  <cp:lastPrinted>2023-04-25T17:59:00Z</cp:lastPrinted>
  <dcterms:created xsi:type="dcterms:W3CDTF">2025-08-12T13:10:00Z</dcterms:created>
  <dcterms:modified xsi:type="dcterms:W3CDTF">2025-08-12T13:53:00Z</dcterms:modified>
</cp:coreProperties>
</file>