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71244" w14:textId="57309C16" w:rsidR="00C07072" w:rsidRDefault="006B536A" w:rsidP="003501E9">
      <w:pPr>
        <w:autoSpaceDE w:val="0"/>
        <w:autoSpaceDN w:val="0"/>
        <w:adjustRightInd w:val="0"/>
        <w:spacing w:after="16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COORDENDORIA DO PROCESSO LEGISLATIVO</w:t>
      </w:r>
      <w:r w:rsidR="00C07072">
        <w:rPr>
          <w:rFonts w:ascii="Times New Roman" w:hAnsi="Times New Roman" w:cs="Times New Roman"/>
          <w:b/>
          <w:bCs/>
          <w:sz w:val="24"/>
          <w:szCs w:val="24"/>
        </w:rPr>
        <w:br/>
        <w:t>Setor de Suporte às Comissões</w:t>
      </w:r>
    </w:p>
    <w:p w14:paraId="31217F38" w14:textId="77777777" w:rsidR="006B536A" w:rsidRDefault="006B536A" w:rsidP="00C07072">
      <w:pPr>
        <w:autoSpaceDE w:val="0"/>
        <w:autoSpaceDN w:val="0"/>
        <w:adjustRightInd w:val="0"/>
        <w:spacing w:after="160" w:line="25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6D1A6048" w14:textId="14E04005" w:rsidR="006B536A" w:rsidRPr="00FC00AF" w:rsidRDefault="006B536A" w:rsidP="00C07072">
      <w:pPr>
        <w:autoSpaceDE w:val="0"/>
        <w:autoSpaceDN w:val="0"/>
        <w:adjustRightInd w:val="0"/>
        <w:spacing w:after="160" w:line="25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FC00AF">
        <w:rPr>
          <w:rFonts w:ascii="Times New Roman" w:hAnsi="Times New Roman" w:cs="Times New Roman"/>
          <w:b/>
          <w:bCs/>
          <w:sz w:val="24"/>
          <w:szCs w:val="24"/>
        </w:rPr>
        <w:t xml:space="preserve">Ofício nº </w:t>
      </w:r>
      <w:r w:rsidR="00AA4F35">
        <w:rPr>
          <w:rFonts w:ascii="Times New Roman" w:hAnsi="Times New Roman" w:cs="Times New Roman"/>
          <w:b/>
          <w:bCs/>
          <w:sz w:val="24"/>
          <w:szCs w:val="24"/>
        </w:rPr>
        <w:t>002</w:t>
      </w:r>
      <w:r w:rsidRPr="00FC00AF">
        <w:rPr>
          <w:rFonts w:ascii="Times New Roman" w:hAnsi="Times New Roman" w:cs="Times New Roman"/>
          <w:b/>
          <w:bCs/>
          <w:sz w:val="24"/>
          <w:szCs w:val="24"/>
        </w:rPr>
        <w:t>/202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FC00AF"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AA4F35">
        <w:rPr>
          <w:rFonts w:ascii="Times New Roman" w:hAnsi="Times New Roman" w:cs="Times New Roman"/>
          <w:b/>
          <w:bCs/>
          <w:sz w:val="24"/>
          <w:szCs w:val="24"/>
        </w:rPr>
        <w:t>FC</w:t>
      </w:r>
    </w:p>
    <w:p w14:paraId="27EC9B4D" w14:textId="77777777" w:rsidR="006B536A" w:rsidRDefault="006B536A" w:rsidP="00C07072">
      <w:pPr>
        <w:autoSpaceDE w:val="0"/>
        <w:autoSpaceDN w:val="0"/>
        <w:adjustRightInd w:val="0"/>
        <w:spacing w:after="160" w:line="25" w:lineRule="atLeast"/>
        <w:rPr>
          <w:rFonts w:ascii="Times New Roman" w:hAnsi="Times New Roman" w:cs="Times New Roman"/>
          <w:sz w:val="24"/>
          <w:szCs w:val="24"/>
        </w:rPr>
      </w:pPr>
    </w:p>
    <w:p w14:paraId="3B0E973D" w14:textId="611AD03A" w:rsidR="006B536A" w:rsidRDefault="006B536A" w:rsidP="00C07072">
      <w:pPr>
        <w:autoSpaceDE w:val="0"/>
        <w:autoSpaceDN w:val="0"/>
        <w:adjustRightInd w:val="0"/>
        <w:spacing w:after="160" w:line="25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FC00AF">
        <w:rPr>
          <w:rFonts w:ascii="Times New Roman" w:hAnsi="Times New Roman" w:cs="Times New Roman"/>
          <w:sz w:val="24"/>
          <w:szCs w:val="24"/>
        </w:rPr>
        <w:t xml:space="preserve">Itapevi, </w:t>
      </w:r>
      <w:r w:rsidR="00C07072">
        <w:rPr>
          <w:rFonts w:ascii="Times New Roman" w:hAnsi="Times New Roman" w:cs="Times New Roman"/>
          <w:sz w:val="24"/>
          <w:szCs w:val="24"/>
        </w:rPr>
        <w:t>08</w:t>
      </w:r>
      <w:r w:rsidRPr="00FC00AF">
        <w:rPr>
          <w:rFonts w:ascii="Times New Roman" w:hAnsi="Times New Roman" w:cs="Times New Roman"/>
          <w:sz w:val="24"/>
          <w:szCs w:val="24"/>
        </w:rPr>
        <w:t xml:space="preserve"> de </w:t>
      </w:r>
      <w:r w:rsidR="00AC248E">
        <w:rPr>
          <w:rFonts w:ascii="Times New Roman" w:hAnsi="Times New Roman" w:cs="Times New Roman"/>
          <w:sz w:val="24"/>
          <w:szCs w:val="24"/>
        </w:rPr>
        <w:t>ju</w:t>
      </w:r>
      <w:r w:rsidR="00C07072">
        <w:rPr>
          <w:rFonts w:ascii="Times New Roman" w:hAnsi="Times New Roman" w:cs="Times New Roman"/>
          <w:sz w:val="24"/>
          <w:szCs w:val="24"/>
        </w:rPr>
        <w:t>l</w:t>
      </w:r>
      <w:r w:rsidR="00AC248E">
        <w:rPr>
          <w:rFonts w:ascii="Times New Roman" w:hAnsi="Times New Roman" w:cs="Times New Roman"/>
          <w:sz w:val="24"/>
          <w:szCs w:val="24"/>
        </w:rPr>
        <w:t>ho</w:t>
      </w:r>
      <w:r w:rsidRPr="00FC00AF"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C00AF">
        <w:rPr>
          <w:rFonts w:ascii="Times New Roman" w:hAnsi="Times New Roman" w:cs="Times New Roman"/>
          <w:sz w:val="24"/>
          <w:szCs w:val="24"/>
        </w:rPr>
        <w:t>.</w:t>
      </w:r>
    </w:p>
    <w:p w14:paraId="39CCD6D4" w14:textId="77777777" w:rsidR="006B536A" w:rsidRPr="00FC00AF" w:rsidRDefault="006B536A" w:rsidP="00C07072">
      <w:pPr>
        <w:autoSpaceDE w:val="0"/>
        <w:autoSpaceDN w:val="0"/>
        <w:adjustRightInd w:val="0"/>
        <w:spacing w:after="160" w:line="25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14:paraId="65B70E6A" w14:textId="7F97DE92" w:rsidR="00287AAE" w:rsidRDefault="00C07072" w:rsidP="00C07072">
      <w:pPr>
        <w:autoSpaceDE w:val="0"/>
        <w:autoSpaceDN w:val="0"/>
        <w:adjustRightInd w:val="0"/>
        <w:spacing w:after="160" w:line="25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C07072">
        <w:rPr>
          <w:rFonts w:ascii="Times New Roman" w:hAnsi="Times New Roman" w:cs="Times New Roman"/>
          <w:b/>
          <w:bCs/>
          <w:sz w:val="24"/>
          <w:szCs w:val="24"/>
        </w:rPr>
        <w:t>À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07072">
        <w:rPr>
          <w:rFonts w:ascii="Times New Roman" w:hAnsi="Times New Roman" w:cs="Times New Roman"/>
          <w:b/>
          <w:bCs/>
          <w:sz w:val="24"/>
          <w:szCs w:val="24"/>
        </w:rPr>
        <w:t>Ilma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07072">
        <w:rPr>
          <w:rFonts w:ascii="Times New Roman" w:hAnsi="Times New Roman" w:cs="Times New Roman"/>
          <w:b/>
          <w:bCs/>
          <w:sz w:val="24"/>
          <w:szCs w:val="24"/>
        </w:rPr>
        <w:t xml:space="preserve"> Sra.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07072">
        <w:rPr>
          <w:rFonts w:ascii="Times New Roman" w:hAnsi="Times New Roman" w:cs="Times New Roman"/>
          <w:b/>
          <w:bCs/>
          <w:sz w:val="24"/>
          <w:szCs w:val="24"/>
        </w:rPr>
        <w:t>Aparecida Luiza Nasi Fernandes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07072">
        <w:rPr>
          <w:rFonts w:ascii="Times New Roman" w:hAnsi="Times New Roman" w:cs="Times New Roman"/>
          <w:b/>
          <w:bCs/>
          <w:sz w:val="24"/>
          <w:szCs w:val="24"/>
        </w:rPr>
        <w:t>Secretária Municipal de Saúde</w:t>
      </w:r>
    </w:p>
    <w:p w14:paraId="4F4EC183" w14:textId="77777777" w:rsidR="00C07072" w:rsidRDefault="00C07072" w:rsidP="00C07072">
      <w:pPr>
        <w:autoSpaceDE w:val="0"/>
        <w:autoSpaceDN w:val="0"/>
        <w:adjustRightInd w:val="0"/>
        <w:spacing w:after="160" w:line="25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39BE18" w14:textId="74F52C40" w:rsidR="006B536A" w:rsidRPr="001B7474" w:rsidRDefault="006B536A" w:rsidP="00C07072">
      <w:pPr>
        <w:autoSpaceDE w:val="0"/>
        <w:autoSpaceDN w:val="0"/>
        <w:adjustRightInd w:val="0"/>
        <w:spacing w:after="160" w:line="25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C00AF">
        <w:rPr>
          <w:rFonts w:ascii="Times New Roman" w:hAnsi="Times New Roman" w:cs="Times New Roman"/>
          <w:b/>
          <w:bCs/>
          <w:sz w:val="24"/>
          <w:szCs w:val="24"/>
        </w:rPr>
        <w:t>Assunto</w:t>
      </w:r>
      <w:r w:rsidRPr="00FC00AF">
        <w:rPr>
          <w:rFonts w:ascii="Times New Roman" w:hAnsi="Times New Roman" w:cs="Times New Roman"/>
          <w:sz w:val="24"/>
          <w:szCs w:val="24"/>
        </w:rPr>
        <w:t xml:space="preserve">: </w:t>
      </w:r>
      <w:r w:rsidR="00C07072" w:rsidRPr="00C07072">
        <w:rPr>
          <w:rFonts w:ascii="Times New Roman" w:hAnsi="Times New Roman" w:cs="Times New Roman"/>
          <w:sz w:val="24"/>
          <w:szCs w:val="24"/>
        </w:rPr>
        <w:t>Solicitação de informações – Manifestação registrada pela Ouvidoria Geral da Câmara</w:t>
      </w:r>
      <w:r w:rsidR="00C07072">
        <w:rPr>
          <w:rFonts w:ascii="Times New Roman" w:hAnsi="Times New Roman" w:cs="Times New Roman"/>
          <w:sz w:val="24"/>
          <w:szCs w:val="24"/>
        </w:rPr>
        <w:t>.</w:t>
      </w:r>
    </w:p>
    <w:p w14:paraId="4B3E5112" w14:textId="77777777" w:rsidR="006B536A" w:rsidRPr="001B7474" w:rsidRDefault="006B536A" w:rsidP="00C07072">
      <w:pPr>
        <w:autoSpaceDE w:val="0"/>
        <w:autoSpaceDN w:val="0"/>
        <w:adjustRightInd w:val="0"/>
        <w:spacing w:after="160" w:line="25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5BB421C4" w14:textId="77777777" w:rsidR="00C07072" w:rsidRDefault="00C07072" w:rsidP="00C07072">
      <w:pPr>
        <w:spacing w:after="160"/>
        <w:rPr>
          <w:rFonts w:ascii="Times New Roman" w:hAnsi="Times New Roman" w:cs="Times New Roman"/>
          <w:b/>
          <w:bCs/>
          <w:sz w:val="24"/>
          <w:szCs w:val="24"/>
        </w:rPr>
      </w:pPr>
      <w:r w:rsidRPr="00C07072">
        <w:rPr>
          <w:rFonts w:ascii="Times New Roman" w:hAnsi="Times New Roman" w:cs="Times New Roman"/>
          <w:b/>
          <w:bCs/>
          <w:sz w:val="24"/>
          <w:szCs w:val="24"/>
        </w:rPr>
        <w:t>Senhora Secretária,</w:t>
      </w:r>
    </w:p>
    <w:p w14:paraId="37C7A0FB" w14:textId="77777777" w:rsidR="00117F2D" w:rsidRDefault="00117F2D" w:rsidP="00C07072">
      <w:pPr>
        <w:spacing w:after="160"/>
        <w:rPr>
          <w:rFonts w:ascii="Times New Roman" w:hAnsi="Times New Roman" w:cs="Times New Roman"/>
          <w:b/>
          <w:bCs/>
          <w:sz w:val="24"/>
          <w:szCs w:val="24"/>
        </w:rPr>
      </w:pPr>
    </w:p>
    <w:p w14:paraId="7B87EC23" w14:textId="47374378" w:rsidR="00C07072" w:rsidRPr="00C07072" w:rsidRDefault="00C07072" w:rsidP="00117F2D">
      <w:pPr>
        <w:spacing w:after="16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07072">
        <w:rPr>
          <w:rFonts w:ascii="Times New Roman" w:hAnsi="Times New Roman" w:cs="Times New Roman"/>
          <w:sz w:val="24"/>
          <w:szCs w:val="24"/>
        </w:rPr>
        <w:t>A Comissão Permanente de Fiscalização e Controle,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7072">
        <w:rPr>
          <w:rFonts w:ascii="Times New Roman" w:hAnsi="Times New Roman" w:cs="Times New Roman"/>
          <w:sz w:val="24"/>
          <w:szCs w:val="24"/>
        </w:rPr>
        <w:t>vem, respeitosamente, solicitar informações acerca da manifestação registrada junto à Ouvidoria Geral da Câmara Municipal de Itapevi, encaminhada por meio do Memorando nº 17/2025/OUV, protocolo OUV nº 2168.</w:t>
      </w:r>
    </w:p>
    <w:p w14:paraId="0FAE49EB" w14:textId="20A2C2E1" w:rsidR="00C07072" w:rsidRPr="00C07072" w:rsidRDefault="00C07072" w:rsidP="00117F2D">
      <w:pPr>
        <w:spacing w:after="16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07072">
        <w:rPr>
          <w:rFonts w:ascii="Times New Roman" w:hAnsi="Times New Roman" w:cs="Times New Roman"/>
          <w:sz w:val="24"/>
          <w:szCs w:val="24"/>
        </w:rPr>
        <w:t>Segundo relato anônimo registrado em 29 de maio de 2025, foram apontadas as seguintes situações na Unidade Básica de Saúde (UBS) do</w:t>
      </w:r>
      <w:r w:rsidR="00C4477C">
        <w:rPr>
          <w:rFonts w:ascii="Times New Roman" w:hAnsi="Times New Roman" w:cs="Times New Roman"/>
          <w:sz w:val="24"/>
          <w:szCs w:val="24"/>
        </w:rPr>
        <w:t xml:space="preserve"> Parque</w:t>
      </w:r>
      <w:r w:rsidRPr="00C07072">
        <w:rPr>
          <w:rFonts w:ascii="Times New Roman" w:hAnsi="Times New Roman" w:cs="Times New Roman"/>
          <w:sz w:val="24"/>
          <w:szCs w:val="24"/>
        </w:rPr>
        <w:t xml:space="preserve"> Suburbano:</w:t>
      </w:r>
    </w:p>
    <w:p w14:paraId="0D04B2E0" w14:textId="77777777" w:rsidR="00C07072" w:rsidRPr="00C07072" w:rsidRDefault="00C07072" w:rsidP="00117F2D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072">
        <w:rPr>
          <w:rFonts w:ascii="Times New Roman" w:hAnsi="Times New Roman" w:cs="Times New Roman"/>
          <w:sz w:val="24"/>
          <w:szCs w:val="24"/>
        </w:rPr>
        <w:t>Atendimento de baixa qualidade na unidade;</w:t>
      </w:r>
    </w:p>
    <w:p w14:paraId="5844C652" w14:textId="77777777" w:rsidR="00C07072" w:rsidRPr="00C07072" w:rsidRDefault="00C07072" w:rsidP="00117F2D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072">
        <w:rPr>
          <w:rFonts w:ascii="Times New Roman" w:hAnsi="Times New Roman" w:cs="Times New Roman"/>
          <w:sz w:val="24"/>
          <w:szCs w:val="24"/>
        </w:rPr>
        <w:t>Falta de limpeza adequada no local, incluindo bebedouros em estado de sujeira e má conservação;</w:t>
      </w:r>
    </w:p>
    <w:p w14:paraId="7FEA9986" w14:textId="77777777" w:rsidR="00C07072" w:rsidRPr="00C07072" w:rsidRDefault="00C07072" w:rsidP="00117F2D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072">
        <w:rPr>
          <w:rFonts w:ascii="Times New Roman" w:hAnsi="Times New Roman" w:cs="Times New Roman"/>
          <w:sz w:val="24"/>
          <w:szCs w:val="24"/>
        </w:rPr>
        <w:t>Alterações frequentes nas datas destinadas à marcação de consultas, dificultando o agendamento, tanto com clínico geral quanto com pediatra;</w:t>
      </w:r>
    </w:p>
    <w:p w14:paraId="5A585819" w14:textId="60FB389E" w:rsidR="00C07072" w:rsidRPr="00117F2D" w:rsidRDefault="00C07072" w:rsidP="00117F2D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072">
        <w:rPr>
          <w:rFonts w:ascii="Times New Roman" w:hAnsi="Times New Roman" w:cs="Times New Roman"/>
          <w:sz w:val="24"/>
          <w:szCs w:val="24"/>
        </w:rPr>
        <w:lastRenderedPageBreak/>
        <w:t>Dificuldade de contato telefônico com a unidade, sendo informado que o número (11) 4143-6588 não atende há meses.</w:t>
      </w:r>
    </w:p>
    <w:p w14:paraId="74328FFF" w14:textId="53D981E0" w:rsidR="00C07072" w:rsidRPr="00C07072" w:rsidRDefault="00C07072" w:rsidP="00117F2D">
      <w:pPr>
        <w:spacing w:after="16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07072">
        <w:rPr>
          <w:rFonts w:ascii="Times New Roman" w:hAnsi="Times New Roman" w:cs="Times New Roman"/>
          <w:sz w:val="24"/>
          <w:szCs w:val="24"/>
        </w:rPr>
        <w:t>Nesse sentido, solicitamos que sejam prestados esclarecimentos quanto aos pontos mencionados, bem como, se for o caso, informadas eventuais providências adotadas ou a adotar por essa Secretaria.</w:t>
      </w:r>
    </w:p>
    <w:p w14:paraId="06125A46" w14:textId="77777777" w:rsidR="00C07072" w:rsidRDefault="00C07072" w:rsidP="00117F2D">
      <w:pPr>
        <w:spacing w:after="16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07072">
        <w:rPr>
          <w:rFonts w:ascii="Times New Roman" w:hAnsi="Times New Roman" w:cs="Times New Roman"/>
          <w:sz w:val="24"/>
          <w:szCs w:val="24"/>
        </w:rPr>
        <w:t>Sem mais para o momento, renovamos protestos de elevada estima e consideração.</w:t>
      </w:r>
    </w:p>
    <w:p w14:paraId="51C43165" w14:textId="77777777" w:rsidR="00C07072" w:rsidRPr="00C07072" w:rsidRDefault="00C07072" w:rsidP="00C07072">
      <w:pPr>
        <w:spacing w:after="16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BD2E1BA" w14:textId="77777777" w:rsidR="00C07072" w:rsidRDefault="00C07072" w:rsidP="00C07072">
      <w:pPr>
        <w:spacing w:after="16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07072">
        <w:rPr>
          <w:rFonts w:ascii="Times New Roman" w:hAnsi="Times New Roman" w:cs="Times New Roman"/>
          <w:sz w:val="24"/>
          <w:szCs w:val="24"/>
        </w:rPr>
        <w:t>Atenciosamente,</w:t>
      </w:r>
    </w:p>
    <w:p w14:paraId="21B28713" w14:textId="77777777" w:rsidR="00C07072" w:rsidRPr="00C07072" w:rsidRDefault="00C07072" w:rsidP="003B6AA5">
      <w:pPr>
        <w:spacing w:after="16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22270B3" w14:textId="3ACA9120" w:rsidR="00C07072" w:rsidRPr="00C07072" w:rsidRDefault="00C07072" w:rsidP="003B6AA5">
      <w:pPr>
        <w:spacing w:after="16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7072">
        <w:rPr>
          <w:rFonts w:ascii="Times New Roman" w:hAnsi="Times New Roman" w:cs="Times New Roman"/>
          <w:b/>
          <w:bCs/>
          <w:sz w:val="24"/>
          <w:szCs w:val="24"/>
        </w:rPr>
        <w:t>ERONDINA FERREIRA GODOY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07072">
        <w:rPr>
          <w:rFonts w:ascii="Times New Roman" w:hAnsi="Times New Roman" w:cs="Times New Roman"/>
          <w:b/>
          <w:bCs/>
          <w:sz w:val="24"/>
          <w:szCs w:val="24"/>
        </w:rPr>
        <w:t>Presidente da Comissão Permanente de Fiscalização e Controle</w:t>
      </w:r>
    </w:p>
    <w:p w14:paraId="58D71EFA" w14:textId="77777777" w:rsidR="00C07072" w:rsidRPr="00C07072" w:rsidRDefault="00C07072" w:rsidP="00C07072">
      <w:pPr>
        <w:spacing w:after="160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C07072" w:rsidRPr="00C07072" w:rsidSect="006B536A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08898F" w14:textId="77777777" w:rsidR="00E335E0" w:rsidRDefault="00333CD3">
      <w:pPr>
        <w:spacing w:after="0" w:line="240" w:lineRule="auto"/>
      </w:pPr>
      <w:r>
        <w:separator/>
      </w:r>
    </w:p>
  </w:endnote>
  <w:endnote w:type="continuationSeparator" w:id="0">
    <w:p w14:paraId="0E5F49E1" w14:textId="77777777" w:rsidR="00E335E0" w:rsidRDefault="00333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E80EA" w14:textId="77777777" w:rsidR="00E335E0" w:rsidRDefault="00333CD3">
      <w:pPr>
        <w:spacing w:after="0" w:line="240" w:lineRule="auto"/>
      </w:pPr>
      <w:r>
        <w:separator/>
      </w:r>
    </w:p>
  </w:footnote>
  <w:footnote w:type="continuationSeparator" w:id="0">
    <w:p w14:paraId="0064A181" w14:textId="77777777" w:rsidR="00E335E0" w:rsidRDefault="00333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5C24B" w14:textId="77777777" w:rsidR="004B11B6" w:rsidRDefault="00AA4F35">
    <w:pPr>
      <w:pStyle w:val="Cabealho"/>
    </w:pPr>
    <w:r>
      <w:rPr>
        <w:noProof/>
      </w:rPr>
      <w:pict w14:anchorId="788B06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4E2A6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8790488" wp14:editId="25AF9120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1C9C7" w14:textId="77777777" w:rsidR="004B11B6" w:rsidRDefault="00AA4F35">
    <w:pPr>
      <w:pStyle w:val="Cabealho"/>
    </w:pPr>
    <w:r>
      <w:rPr>
        <w:noProof/>
      </w:rPr>
      <w:pict w14:anchorId="5B5F49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0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5563B"/>
    <w:multiLevelType w:val="hybridMultilevel"/>
    <w:tmpl w:val="D9C4CB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1906587"/>
    <w:multiLevelType w:val="hybridMultilevel"/>
    <w:tmpl w:val="610EB3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358167">
    <w:abstractNumId w:val="6"/>
  </w:num>
  <w:num w:numId="2" w16cid:durableId="1289044520">
    <w:abstractNumId w:val="1"/>
  </w:num>
  <w:num w:numId="3" w16cid:durableId="2044362021">
    <w:abstractNumId w:val="3"/>
  </w:num>
  <w:num w:numId="4" w16cid:durableId="462582392">
    <w:abstractNumId w:val="0"/>
  </w:num>
  <w:num w:numId="5" w16cid:durableId="487981479">
    <w:abstractNumId w:val="5"/>
  </w:num>
  <w:num w:numId="6" w16cid:durableId="1817532101">
    <w:abstractNumId w:val="2"/>
  </w:num>
  <w:num w:numId="7" w16cid:durableId="6731456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E2164"/>
    <w:rsid w:val="000E51F0"/>
    <w:rsid w:val="00117F2D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43B9F"/>
    <w:rsid w:val="002501C3"/>
    <w:rsid w:val="00281321"/>
    <w:rsid w:val="00287AAE"/>
    <w:rsid w:val="002B5122"/>
    <w:rsid w:val="002B7171"/>
    <w:rsid w:val="0030252F"/>
    <w:rsid w:val="00327497"/>
    <w:rsid w:val="003307C4"/>
    <w:rsid w:val="00333CD3"/>
    <w:rsid w:val="003501E9"/>
    <w:rsid w:val="0036427B"/>
    <w:rsid w:val="003677FC"/>
    <w:rsid w:val="00386EEF"/>
    <w:rsid w:val="00395256"/>
    <w:rsid w:val="003A68AD"/>
    <w:rsid w:val="003B6AA5"/>
    <w:rsid w:val="003C77B2"/>
    <w:rsid w:val="003D1E3C"/>
    <w:rsid w:val="003E0C06"/>
    <w:rsid w:val="00400270"/>
    <w:rsid w:val="004056EB"/>
    <w:rsid w:val="00426C62"/>
    <w:rsid w:val="00430659"/>
    <w:rsid w:val="004B11B6"/>
    <w:rsid w:val="004D1AB8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72462"/>
    <w:rsid w:val="006B536A"/>
    <w:rsid w:val="006D314B"/>
    <w:rsid w:val="006F0BA0"/>
    <w:rsid w:val="007000C2"/>
    <w:rsid w:val="007119AC"/>
    <w:rsid w:val="007154FB"/>
    <w:rsid w:val="00722F88"/>
    <w:rsid w:val="007320E9"/>
    <w:rsid w:val="007F6A97"/>
    <w:rsid w:val="00870521"/>
    <w:rsid w:val="008E3BAE"/>
    <w:rsid w:val="009141A5"/>
    <w:rsid w:val="00915907"/>
    <w:rsid w:val="00925314"/>
    <w:rsid w:val="00934DC4"/>
    <w:rsid w:val="00947237"/>
    <w:rsid w:val="009522A9"/>
    <w:rsid w:val="00984FAB"/>
    <w:rsid w:val="00992C9B"/>
    <w:rsid w:val="009A0E2E"/>
    <w:rsid w:val="009C74C2"/>
    <w:rsid w:val="009D1081"/>
    <w:rsid w:val="009F009E"/>
    <w:rsid w:val="009F1BB0"/>
    <w:rsid w:val="00A16975"/>
    <w:rsid w:val="00A34767"/>
    <w:rsid w:val="00A36037"/>
    <w:rsid w:val="00A430EF"/>
    <w:rsid w:val="00A8337C"/>
    <w:rsid w:val="00A86C58"/>
    <w:rsid w:val="00AA4F35"/>
    <w:rsid w:val="00AC248E"/>
    <w:rsid w:val="00AE1302"/>
    <w:rsid w:val="00B31615"/>
    <w:rsid w:val="00B41808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C020B1"/>
    <w:rsid w:val="00C07072"/>
    <w:rsid w:val="00C25F0D"/>
    <w:rsid w:val="00C375EE"/>
    <w:rsid w:val="00C440E9"/>
    <w:rsid w:val="00C4477C"/>
    <w:rsid w:val="00C62D92"/>
    <w:rsid w:val="00C84443"/>
    <w:rsid w:val="00CB021B"/>
    <w:rsid w:val="00CB3B2E"/>
    <w:rsid w:val="00CC7805"/>
    <w:rsid w:val="00CF2272"/>
    <w:rsid w:val="00D162DE"/>
    <w:rsid w:val="00D26633"/>
    <w:rsid w:val="00D27B35"/>
    <w:rsid w:val="00D748D0"/>
    <w:rsid w:val="00D85E7D"/>
    <w:rsid w:val="00D97AD9"/>
    <w:rsid w:val="00DA59C3"/>
    <w:rsid w:val="00DD3F1D"/>
    <w:rsid w:val="00DD4208"/>
    <w:rsid w:val="00E22A39"/>
    <w:rsid w:val="00E335E0"/>
    <w:rsid w:val="00E44D9F"/>
    <w:rsid w:val="00E7394E"/>
    <w:rsid w:val="00E86C3D"/>
    <w:rsid w:val="00EB339F"/>
    <w:rsid w:val="00ED0317"/>
    <w:rsid w:val="00ED42FD"/>
    <w:rsid w:val="00F261CF"/>
    <w:rsid w:val="00F31551"/>
    <w:rsid w:val="00F60190"/>
    <w:rsid w:val="00F71511"/>
    <w:rsid w:val="00F71783"/>
    <w:rsid w:val="00F76529"/>
    <w:rsid w:val="00F82912"/>
    <w:rsid w:val="00F84E5A"/>
    <w:rsid w:val="00F97098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  <w14:docId w14:val="0A9BEE5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7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44F5E-3D6C-4E00-9510-A0A22496A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233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Emerson Carlos Fernandes</cp:lastModifiedBy>
  <cp:revision>9</cp:revision>
  <cp:lastPrinted>2021-07-01T13:05:00Z</cp:lastPrinted>
  <dcterms:created xsi:type="dcterms:W3CDTF">2025-07-08T12:07:00Z</dcterms:created>
  <dcterms:modified xsi:type="dcterms:W3CDTF">2025-07-08T15:36:00Z</dcterms:modified>
</cp:coreProperties>
</file>