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667A91" w14:textId="4304BEAA" w:rsidR="00282CF2" w:rsidRPr="009774B7" w:rsidRDefault="00282CF2" w:rsidP="00282CF2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Hlk189470989"/>
      <w:r>
        <w:rPr>
          <w:rFonts w:ascii="Arial" w:hAnsi="Arial" w:cs="Arial"/>
          <w:b/>
          <w:sz w:val="24"/>
          <w:szCs w:val="24"/>
          <w:u w:val="single"/>
        </w:rPr>
        <w:t>PROJETO DE LEI Nº 304</w:t>
      </w:r>
      <w:bookmarkStart w:id="1" w:name="_GoBack"/>
      <w:bookmarkEnd w:id="1"/>
    </w:p>
    <w:p w14:paraId="0E389E38" w14:textId="77777777" w:rsidR="00274362" w:rsidRPr="009774B7" w:rsidRDefault="00274362" w:rsidP="00274362">
      <w:pPr>
        <w:tabs>
          <w:tab w:val="left" w:pos="3969"/>
        </w:tabs>
        <w:spacing w:after="0" w:line="276" w:lineRule="auto"/>
        <w:ind w:left="3969"/>
        <w:jc w:val="both"/>
        <w:rPr>
          <w:rFonts w:ascii="Arial" w:hAnsi="Arial" w:cs="Arial"/>
          <w:sz w:val="24"/>
          <w:szCs w:val="24"/>
        </w:rPr>
      </w:pPr>
    </w:p>
    <w:p w14:paraId="2D1A9054" w14:textId="77777777" w:rsidR="00274362" w:rsidRPr="009774B7" w:rsidRDefault="00274362" w:rsidP="009774B7">
      <w:pPr>
        <w:tabs>
          <w:tab w:val="left" w:pos="3969"/>
        </w:tabs>
        <w:spacing w:after="0" w:line="276" w:lineRule="auto"/>
        <w:ind w:left="3969"/>
        <w:jc w:val="both"/>
        <w:rPr>
          <w:rFonts w:ascii="Arial" w:hAnsi="Arial" w:cs="Arial"/>
          <w:sz w:val="24"/>
          <w:szCs w:val="24"/>
        </w:rPr>
      </w:pPr>
    </w:p>
    <w:p w14:paraId="24B522C9" w14:textId="4F9A4FB8" w:rsidR="00274362" w:rsidRPr="009774B7" w:rsidRDefault="003D3950" w:rsidP="009774B7">
      <w:pPr>
        <w:pStyle w:val="SemEspaamento"/>
        <w:spacing w:line="276" w:lineRule="auto"/>
        <w:ind w:left="3540"/>
        <w:rPr>
          <w:rFonts w:ascii="Arial" w:hAnsi="Arial" w:cs="Arial"/>
          <w:i/>
          <w:iCs/>
          <w:sz w:val="24"/>
          <w:szCs w:val="24"/>
        </w:rPr>
      </w:pPr>
      <w:r w:rsidRPr="009774B7">
        <w:rPr>
          <w:rFonts w:ascii="Arial" w:hAnsi="Arial" w:cs="Arial"/>
          <w:b/>
          <w:bCs/>
          <w:i/>
          <w:iCs/>
          <w:sz w:val="24"/>
          <w:szCs w:val="24"/>
        </w:rPr>
        <w:t>SUMULA</w:t>
      </w:r>
      <w:r w:rsidRPr="009774B7">
        <w:rPr>
          <w:rFonts w:ascii="Arial" w:hAnsi="Arial" w:cs="Arial"/>
          <w:i/>
          <w:iCs/>
          <w:sz w:val="24"/>
          <w:szCs w:val="24"/>
        </w:rPr>
        <w:t xml:space="preserve">: </w:t>
      </w:r>
      <w:r w:rsidR="00274362" w:rsidRPr="009774B7">
        <w:rPr>
          <w:rFonts w:ascii="Arial" w:hAnsi="Arial" w:cs="Arial"/>
          <w:i/>
          <w:iCs/>
          <w:sz w:val="24"/>
          <w:szCs w:val="24"/>
        </w:rPr>
        <w:t>“</w:t>
      </w:r>
      <w:r w:rsidR="009774B7" w:rsidRPr="009774B7">
        <w:rPr>
          <w:rFonts w:ascii="Arial" w:hAnsi="Arial" w:cs="Arial"/>
          <w:i/>
          <w:iCs/>
          <w:sz w:val="24"/>
          <w:szCs w:val="24"/>
        </w:rPr>
        <w:t>Cria o Grupo de Trabalho para Regularização das Vias e Implantação de Códigos de Endereçamento Postal (CEP) no Município de Itapevi e dá outras providências</w:t>
      </w:r>
      <w:r w:rsidR="00274362" w:rsidRPr="009774B7">
        <w:rPr>
          <w:rFonts w:ascii="Arial" w:hAnsi="Arial" w:cs="Arial"/>
          <w:i/>
          <w:iCs/>
          <w:sz w:val="24"/>
          <w:szCs w:val="24"/>
        </w:rPr>
        <w:t>.”</w:t>
      </w:r>
    </w:p>
    <w:p w14:paraId="439ACDBE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</w:p>
    <w:p w14:paraId="527BDEC5" w14:textId="3BB90252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b/>
          <w:bCs/>
          <w:sz w:val="24"/>
          <w:szCs w:val="24"/>
        </w:rPr>
        <w:t>Art. 1º</w:t>
      </w:r>
      <w:r w:rsidRPr="009774B7">
        <w:rPr>
          <w:rFonts w:ascii="Arial" w:hAnsi="Arial" w:cs="Arial"/>
          <w:sz w:val="24"/>
          <w:szCs w:val="24"/>
        </w:rPr>
        <w:t xml:space="preserve"> Fica criado, no âmbito do Poder Executivo Municipal, o Grupo de Trabalho para Regularização das Vias e Implantação de Códigos de Endereçamento Postal (GT-CEP), com a finalidade de:</w:t>
      </w:r>
    </w:p>
    <w:p w14:paraId="751E07CD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I – Promover a regularização, atualização e normatização das nomenclaturas das vias públicas do Município;</w:t>
      </w:r>
    </w:p>
    <w:p w14:paraId="1C1E3451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II – Coordenar e viabilizar a implantação, atualização e divulgação dos Códigos de Endereçamento Postal (CEP);</w:t>
      </w:r>
    </w:p>
    <w:p w14:paraId="4DC9D02E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III – Propor ações que melhorem a organização territorial, a logística urbana e a prestação de serviços públicos e privados dependentes de endereçamento.</w:t>
      </w:r>
    </w:p>
    <w:p w14:paraId="52445CDC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</w:p>
    <w:p w14:paraId="23AB5032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b/>
          <w:bCs/>
          <w:sz w:val="24"/>
          <w:szCs w:val="24"/>
        </w:rPr>
        <w:t>Art. 2º</w:t>
      </w:r>
      <w:r w:rsidRPr="009774B7">
        <w:rPr>
          <w:rFonts w:ascii="Arial" w:hAnsi="Arial" w:cs="Arial"/>
          <w:sz w:val="24"/>
          <w:szCs w:val="24"/>
        </w:rPr>
        <w:t xml:space="preserve"> Compete ao GT-CEP:</w:t>
      </w:r>
    </w:p>
    <w:p w14:paraId="7E3053B2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I – Realizar levantamento e diagnóstico das vias existentes, incluindo logradouros informais ou não cadastrados;</w:t>
      </w:r>
    </w:p>
    <w:p w14:paraId="1F07C316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II – Propor denominação ou adequação de nomes de vias, conforme as normas municipais e respeitando aspectos históricos e culturais;</w:t>
      </w:r>
    </w:p>
    <w:p w14:paraId="07D3DA5E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III – Coordenar, junto aos Correios e demais órgãos competentes, a implantação ou atualização dos CEPs;</w:t>
      </w:r>
    </w:p>
    <w:p w14:paraId="656D048A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IV – Promover campanhas de informação e conscientização à população sobre as mudanças e atualizações de endereçamento;</w:t>
      </w:r>
    </w:p>
    <w:p w14:paraId="22540B69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V – Elaborar relatórios e apresentar propostas ao Chefe do Poder Executivo.</w:t>
      </w:r>
    </w:p>
    <w:p w14:paraId="0D46767E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</w:p>
    <w:p w14:paraId="746675F6" w14:textId="33A4FE08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b/>
          <w:bCs/>
          <w:sz w:val="24"/>
          <w:szCs w:val="24"/>
        </w:rPr>
        <w:t>Art. 3º</w:t>
      </w:r>
      <w:r w:rsidRPr="009774B7">
        <w:rPr>
          <w:rFonts w:ascii="Arial" w:hAnsi="Arial" w:cs="Arial"/>
          <w:sz w:val="24"/>
          <w:szCs w:val="24"/>
        </w:rPr>
        <w:t xml:space="preserve"> O GT-CEP será composto por representantes dos órgãos ou entidades que se considerem relevantes, a critério do Executivo.</w:t>
      </w:r>
    </w:p>
    <w:p w14:paraId="633C6DDA" w14:textId="19C848FE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</w:p>
    <w:p w14:paraId="14FF18B3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b/>
          <w:bCs/>
          <w:sz w:val="24"/>
          <w:szCs w:val="24"/>
        </w:rPr>
        <w:t>Art. 4º</w:t>
      </w:r>
      <w:r w:rsidRPr="009774B7">
        <w:rPr>
          <w:rFonts w:ascii="Arial" w:hAnsi="Arial" w:cs="Arial"/>
          <w:sz w:val="24"/>
          <w:szCs w:val="24"/>
        </w:rPr>
        <w:t xml:space="preserve"> A coordenação do GT-CEP será exercida por um servidor designado pelo Chefe do Poder Executivo Municipal.</w:t>
      </w:r>
    </w:p>
    <w:p w14:paraId="196347A6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</w:p>
    <w:p w14:paraId="10C05CC3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b/>
          <w:bCs/>
          <w:sz w:val="24"/>
          <w:szCs w:val="24"/>
        </w:rPr>
        <w:t>Art. 5º</w:t>
      </w:r>
      <w:r w:rsidRPr="009774B7">
        <w:rPr>
          <w:rFonts w:ascii="Arial" w:hAnsi="Arial" w:cs="Arial"/>
          <w:sz w:val="24"/>
          <w:szCs w:val="24"/>
        </w:rPr>
        <w:t xml:space="preserve"> O grupo de trabalho terá prazo de [180 (cento e oitenta)] dias, prorrogáveis por igual período, para apresentar relatório conclusivo com propostas de regularização e implantação de CEPs.</w:t>
      </w:r>
    </w:p>
    <w:p w14:paraId="3EB353D2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</w:p>
    <w:p w14:paraId="00A374DD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b/>
          <w:bCs/>
          <w:sz w:val="24"/>
          <w:szCs w:val="24"/>
        </w:rPr>
        <w:t>Art. 6º</w:t>
      </w:r>
      <w:r w:rsidRPr="009774B7">
        <w:rPr>
          <w:rFonts w:ascii="Arial" w:hAnsi="Arial" w:cs="Arial"/>
          <w:sz w:val="24"/>
          <w:szCs w:val="24"/>
        </w:rPr>
        <w:t xml:space="preserve"> A participação no GT-CEP será considerada serviço público relevante, não ensejando remuneração adicional aos seus membros.</w:t>
      </w:r>
    </w:p>
    <w:p w14:paraId="19C6E009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</w:p>
    <w:p w14:paraId="7D8D7104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b/>
          <w:bCs/>
          <w:sz w:val="24"/>
          <w:szCs w:val="24"/>
        </w:rPr>
        <w:t>Art. 7º</w:t>
      </w:r>
      <w:r w:rsidRPr="009774B7">
        <w:rPr>
          <w:rFonts w:ascii="Arial" w:hAnsi="Arial" w:cs="Arial"/>
          <w:sz w:val="24"/>
          <w:szCs w:val="24"/>
        </w:rPr>
        <w:t xml:space="preserve"> As despesas decorrentes da execução desta Lei correrão por conta de dotações orçamentárias próprias, suplementadas se necessário.</w:t>
      </w:r>
    </w:p>
    <w:p w14:paraId="36359130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</w:p>
    <w:p w14:paraId="400FC1DE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b/>
          <w:bCs/>
          <w:sz w:val="24"/>
          <w:szCs w:val="24"/>
        </w:rPr>
        <w:t>Art. 8º</w:t>
      </w:r>
      <w:r w:rsidRPr="009774B7">
        <w:rPr>
          <w:rFonts w:ascii="Arial" w:hAnsi="Arial" w:cs="Arial"/>
          <w:sz w:val="24"/>
          <w:szCs w:val="24"/>
        </w:rPr>
        <w:t xml:space="preserve"> Esta Lei entra em vigor na data de sua publicação.</w:t>
      </w:r>
    </w:p>
    <w:p w14:paraId="45821DA3" w14:textId="77777777" w:rsidR="009774B7" w:rsidRPr="009774B7" w:rsidRDefault="009774B7" w:rsidP="009774B7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654D760" w14:textId="58977576" w:rsidR="00274362" w:rsidRPr="009774B7" w:rsidRDefault="00274362" w:rsidP="009774B7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9774B7"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</w:p>
    <w:p w14:paraId="15E902A6" w14:textId="77777777" w:rsidR="009774B7" w:rsidRDefault="009774B7" w:rsidP="009774B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2FD775B0" w14:textId="4D53762A" w:rsidR="00274362" w:rsidRPr="009774B7" w:rsidRDefault="00274362" w:rsidP="009774B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Senhor Presidente,</w:t>
      </w:r>
    </w:p>
    <w:p w14:paraId="77CAA57E" w14:textId="77777777" w:rsidR="00274362" w:rsidRPr="009774B7" w:rsidRDefault="00274362" w:rsidP="009774B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Senhoras Vereadoras,</w:t>
      </w:r>
    </w:p>
    <w:p w14:paraId="343BDAB2" w14:textId="77777777" w:rsidR="00274362" w:rsidRPr="009774B7" w:rsidRDefault="00274362" w:rsidP="009774B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Senhores Vereadores,</w:t>
      </w:r>
    </w:p>
    <w:p w14:paraId="4811F529" w14:textId="77777777" w:rsid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</w:p>
    <w:p w14:paraId="02B2C721" w14:textId="5C374E13" w:rsidR="009774B7" w:rsidRPr="009774B7" w:rsidRDefault="009774B7" w:rsidP="00DE70E7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 xml:space="preserve">O presente Projeto de Lei tem como objetivo criar o Grupo de Trabalho para Regularização das Vias e Implantação de Códigos de Endereçamento Postal (GT-CEP), com vistas a solucionar um dos grandes desafios do Município de </w:t>
      </w:r>
      <w:r w:rsidR="00202DDE">
        <w:rPr>
          <w:rFonts w:ascii="Arial" w:hAnsi="Arial" w:cs="Arial"/>
          <w:sz w:val="24"/>
          <w:szCs w:val="24"/>
        </w:rPr>
        <w:t xml:space="preserve">Itapevi: </w:t>
      </w:r>
      <w:r w:rsidRPr="009774B7">
        <w:rPr>
          <w:rFonts w:ascii="Arial" w:hAnsi="Arial" w:cs="Arial"/>
          <w:sz w:val="24"/>
          <w:szCs w:val="24"/>
        </w:rPr>
        <w:t>a desorganização territorial decorrente da ausência de regularização de vias e da inexistência ou desatualização de Códigos de Endereçamento Postal (CEP).</w:t>
      </w:r>
    </w:p>
    <w:p w14:paraId="1F8DE647" w14:textId="77777777" w:rsidR="009774B7" w:rsidRPr="009774B7" w:rsidRDefault="009774B7" w:rsidP="00DE70E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1C7E87F" w14:textId="77777777" w:rsidR="009774B7" w:rsidRPr="009774B7" w:rsidRDefault="009774B7" w:rsidP="00DE70E7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lastRenderedPageBreak/>
        <w:t>A inexistência de endereçamento formal e de CEPs atualizados compromete significativamente a prestação de serviços essenciais à população, como o recebimento de correspondências, entregas, atendimento médico de emergência, policiamento, coleta de lixo e manutenção da infraestrutura urbana.</w:t>
      </w:r>
    </w:p>
    <w:p w14:paraId="60CCC2A5" w14:textId="77777777" w:rsidR="009774B7" w:rsidRPr="009774B7" w:rsidRDefault="009774B7" w:rsidP="00DE70E7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Além disso, a falta de regularização prejudica o desenvolvimento econômico local, especialmente os empreendimentos comerciais e logísticos, que dependem de endereçamento preciso para operar com eficiência.</w:t>
      </w:r>
    </w:p>
    <w:p w14:paraId="766D9A25" w14:textId="77777777" w:rsidR="009774B7" w:rsidRPr="009774B7" w:rsidRDefault="009774B7" w:rsidP="00DE70E7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Com a formação deste Grupo de Trabalho, o Município dará um importante passo rumo à modernização administrativa, à eficiência na gestão territorial e à melhoria na qualidade de vida dos munícipes.</w:t>
      </w:r>
    </w:p>
    <w:p w14:paraId="7A97FEE6" w14:textId="1AADE281" w:rsidR="009774B7" w:rsidRPr="009774B7" w:rsidRDefault="009774B7" w:rsidP="00DE70E7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A proposta contempla a participação de diversas Secretarias e órgãos públicos, bem como da Empresa Brasileira de Correios e Telégrafos, visando à construção de um diagnóstico preciso e de soluções efetivas para o problema.</w:t>
      </w:r>
    </w:p>
    <w:p w14:paraId="019825AC" w14:textId="77777777" w:rsidR="009774B7" w:rsidRPr="009774B7" w:rsidRDefault="009774B7" w:rsidP="00DE70E7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Importante destacar que a iniciativa não acarretará custos adicionais significativos ao erário, visto que a participação será considerada de relevante interesse público, sem ônus para os integrantes do GT-CEP.</w:t>
      </w:r>
    </w:p>
    <w:p w14:paraId="5CFBD022" w14:textId="77777777" w:rsidR="009774B7" w:rsidRPr="009774B7" w:rsidRDefault="009774B7" w:rsidP="00DE70E7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Assim, submeto a presente proposta à apreciação dos Nobres Vereadores desta Casa Legislativa, contando com sua sensibilidade e apoio para a aprovação deste importante instrumento de planejamento urbano e promoção do bem-estar social.</w:t>
      </w:r>
    </w:p>
    <w:p w14:paraId="51B638C9" w14:textId="77777777" w:rsidR="00274362" w:rsidRDefault="00274362" w:rsidP="009774B7">
      <w:pPr>
        <w:spacing w:line="276" w:lineRule="auto"/>
        <w:rPr>
          <w:rFonts w:ascii="Arial" w:hAnsi="Arial" w:cs="Arial"/>
          <w:sz w:val="24"/>
          <w:szCs w:val="24"/>
        </w:rPr>
      </w:pPr>
    </w:p>
    <w:p w14:paraId="11BA4132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</w:p>
    <w:p w14:paraId="56AD640A" w14:textId="0F12E61E" w:rsidR="00274362" w:rsidRPr="009774B7" w:rsidRDefault="00274362" w:rsidP="009774B7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9774B7" w:rsidRPr="009774B7">
        <w:rPr>
          <w:rFonts w:ascii="Arial" w:hAnsi="Arial" w:cs="Arial"/>
          <w:sz w:val="24"/>
          <w:szCs w:val="24"/>
        </w:rPr>
        <w:t>22</w:t>
      </w:r>
      <w:r w:rsidRPr="009774B7">
        <w:rPr>
          <w:rFonts w:ascii="Arial" w:hAnsi="Arial" w:cs="Arial"/>
          <w:sz w:val="24"/>
          <w:szCs w:val="24"/>
        </w:rPr>
        <w:t xml:space="preserve"> de maio de 2025.</w:t>
      </w:r>
    </w:p>
    <w:p w14:paraId="54E3B87C" w14:textId="77777777" w:rsidR="00274362" w:rsidRPr="009774B7" w:rsidRDefault="00274362" w:rsidP="009774B7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3F29599E" w14:textId="503FEBC3" w:rsidR="00274362" w:rsidRPr="009774B7" w:rsidRDefault="00274362" w:rsidP="009774B7">
      <w:pPr>
        <w:spacing w:after="0" w:line="276" w:lineRule="auto"/>
        <w:ind w:left="2745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2C8C5" wp14:editId="22988556">
                <wp:simplePos x="0" y="0"/>
                <wp:positionH relativeFrom="page">
                  <wp:align>center</wp:align>
                </wp:positionH>
                <wp:positionV relativeFrom="paragraph">
                  <wp:posOffset>202565</wp:posOffset>
                </wp:positionV>
                <wp:extent cx="607695" cy="181610"/>
                <wp:effectExtent l="0" t="0" r="0" b="0"/>
                <wp:wrapNone/>
                <wp:docPr id="9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" cy="1816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1D0C6E" w14:textId="77777777" w:rsidR="00274362" w:rsidRDefault="00274362" w:rsidP="00274362">
                            <w:pPr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Vereador</w:t>
                            </w:r>
                          </w:p>
                        </w:txbxContent>
                      </wps:txbx>
                      <wps:bodyPr vertOverflow="clip" horzOverflow="clip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142C8C5" id="Retângulo 1" o:spid="_x0000_s1026" style="position:absolute;left:0;text-align:left;margin-left:0;margin-top:15.95pt;width:47.85pt;height:14.3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" filled="f" stroked="f">
                <v:textbox inset="0,0,0,0">
                  <w:txbxContent>
                    <w:p w14:paraId="0A1D0C6E" w14:textId="77777777" w:rsidR="00274362" w:rsidRDefault="00274362" w:rsidP="00274362">
                      <w:pPr>
                        <w:jc w:val="center"/>
                      </w:pPr>
                      <w:r>
                        <w:rPr>
                          <w:rFonts w:ascii="Arial" w:eastAsia="Arial" w:hAnsi="Arial" w:cs="Arial"/>
                          <w:sz w:val="20"/>
                        </w:rPr>
                        <w:t>Vereador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9774B7">
        <w:rPr>
          <w:rFonts w:ascii="Arial" w:hAnsi="Arial" w:cs="Arial"/>
          <w:sz w:val="24"/>
          <w:szCs w:val="24"/>
        </w:rPr>
        <w:t>_______________________</w:t>
      </w:r>
    </w:p>
    <w:p w14:paraId="305FE3CE" w14:textId="77777777" w:rsidR="00274362" w:rsidRPr="009774B7" w:rsidRDefault="00274362" w:rsidP="009774B7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17A7CD0" w14:textId="065A3297" w:rsidR="0074068B" w:rsidRPr="009774B7" w:rsidRDefault="00274362" w:rsidP="009774B7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9774B7">
        <w:rPr>
          <w:rFonts w:ascii="Arial" w:eastAsia="Arial" w:hAnsi="Arial" w:cs="Arial"/>
          <w:b/>
          <w:sz w:val="24"/>
          <w:szCs w:val="24"/>
        </w:rPr>
        <w:t xml:space="preserve">                                               Jonas Henrique (PSD)</w:t>
      </w:r>
      <w:r w:rsidR="0074068B" w:rsidRPr="009774B7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bookmarkEnd w:id="0"/>
    </w:p>
    <w:sectPr w:rsidR="0074068B" w:rsidRPr="009774B7" w:rsidSect="00D53F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701" w:bottom="1417" w:left="1701" w:header="294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CDB8EE" w14:textId="77777777" w:rsidR="00F160EB" w:rsidRDefault="00F160EB" w:rsidP="004B11B6">
      <w:pPr>
        <w:spacing w:after="0" w:line="240" w:lineRule="auto"/>
      </w:pPr>
      <w:r>
        <w:separator/>
      </w:r>
    </w:p>
  </w:endnote>
  <w:endnote w:type="continuationSeparator" w:id="0">
    <w:p w14:paraId="37EAD2F8" w14:textId="77777777" w:rsidR="00F160EB" w:rsidRDefault="00F160EB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91371" w14:textId="77777777" w:rsidR="00D53F62" w:rsidRDefault="00D53F6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62083" w14:textId="77777777" w:rsidR="00D53F62" w:rsidRDefault="00D53F6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30E5A" w14:textId="77777777" w:rsidR="00D53F62" w:rsidRDefault="00D53F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3F0781" w14:textId="77777777" w:rsidR="00F160EB" w:rsidRDefault="00F160EB" w:rsidP="004B11B6">
      <w:pPr>
        <w:spacing w:after="0" w:line="240" w:lineRule="auto"/>
      </w:pPr>
      <w:r>
        <w:separator/>
      </w:r>
    </w:p>
  </w:footnote>
  <w:footnote w:type="continuationSeparator" w:id="0">
    <w:p w14:paraId="5BCF437B" w14:textId="77777777" w:rsidR="00F160EB" w:rsidRDefault="00F160EB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0424D" w14:textId="77777777" w:rsidR="004B11B6" w:rsidRDefault="00F160EB">
    <w:pPr>
      <w:pStyle w:val="Cabealho"/>
    </w:pPr>
    <w:r>
      <w:rPr>
        <w:noProof/>
      </w:rPr>
      <w:pict w14:anchorId="0EDA1F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DA553D" w14:textId="5D96D9AC" w:rsidR="004B11B6" w:rsidRDefault="003307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7F298355" wp14:editId="4954D1B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779900737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54164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13924" w14:textId="77777777" w:rsidR="004B11B6" w:rsidRDefault="00F160EB">
    <w:pPr>
      <w:pStyle w:val="Cabealho"/>
    </w:pPr>
    <w:r>
      <w:rPr>
        <w:noProof/>
      </w:rPr>
      <w:pict w14:anchorId="59A12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105D"/>
    <w:rsid w:val="000039F4"/>
    <w:rsid w:val="00004589"/>
    <w:rsid w:val="0001353D"/>
    <w:rsid w:val="00034BC5"/>
    <w:rsid w:val="000638AE"/>
    <w:rsid w:val="000642D8"/>
    <w:rsid w:val="00076E21"/>
    <w:rsid w:val="000A2F6C"/>
    <w:rsid w:val="000B21D9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1C1777"/>
    <w:rsid w:val="00202527"/>
    <w:rsid w:val="00202DDE"/>
    <w:rsid w:val="00216317"/>
    <w:rsid w:val="002262F6"/>
    <w:rsid w:val="002272AF"/>
    <w:rsid w:val="00243B9F"/>
    <w:rsid w:val="002501C3"/>
    <w:rsid w:val="00253DCF"/>
    <w:rsid w:val="00274362"/>
    <w:rsid w:val="00281321"/>
    <w:rsid w:val="00282CF2"/>
    <w:rsid w:val="00282FF1"/>
    <w:rsid w:val="00285FDC"/>
    <w:rsid w:val="00297BFA"/>
    <w:rsid w:val="002A1D93"/>
    <w:rsid w:val="002B5122"/>
    <w:rsid w:val="002E6E43"/>
    <w:rsid w:val="0030252F"/>
    <w:rsid w:val="00306263"/>
    <w:rsid w:val="003148B1"/>
    <w:rsid w:val="003172ED"/>
    <w:rsid w:val="00327497"/>
    <w:rsid w:val="003307C4"/>
    <w:rsid w:val="00340CFC"/>
    <w:rsid w:val="0035538B"/>
    <w:rsid w:val="003609F0"/>
    <w:rsid w:val="0036427B"/>
    <w:rsid w:val="003677FC"/>
    <w:rsid w:val="00386EEF"/>
    <w:rsid w:val="00395256"/>
    <w:rsid w:val="003A3758"/>
    <w:rsid w:val="003A68AD"/>
    <w:rsid w:val="003C77B2"/>
    <w:rsid w:val="003D1E3C"/>
    <w:rsid w:val="003D3950"/>
    <w:rsid w:val="003E0C06"/>
    <w:rsid w:val="00400270"/>
    <w:rsid w:val="004056EB"/>
    <w:rsid w:val="00426C62"/>
    <w:rsid w:val="00430659"/>
    <w:rsid w:val="00437B25"/>
    <w:rsid w:val="004B11B6"/>
    <w:rsid w:val="004C6C4D"/>
    <w:rsid w:val="004F5BDD"/>
    <w:rsid w:val="0050325C"/>
    <w:rsid w:val="0054075F"/>
    <w:rsid w:val="0055570B"/>
    <w:rsid w:val="005639AB"/>
    <w:rsid w:val="005779DB"/>
    <w:rsid w:val="0058508C"/>
    <w:rsid w:val="00585C0C"/>
    <w:rsid w:val="005959C7"/>
    <w:rsid w:val="00597755"/>
    <w:rsid w:val="005979F0"/>
    <w:rsid w:val="005A7704"/>
    <w:rsid w:val="005B26E2"/>
    <w:rsid w:val="005D4ED3"/>
    <w:rsid w:val="005E714B"/>
    <w:rsid w:val="005F4268"/>
    <w:rsid w:val="0060758F"/>
    <w:rsid w:val="00672462"/>
    <w:rsid w:val="0067451E"/>
    <w:rsid w:val="006D314B"/>
    <w:rsid w:val="006F0BA0"/>
    <w:rsid w:val="007000C2"/>
    <w:rsid w:val="00722F88"/>
    <w:rsid w:val="007320E9"/>
    <w:rsid w:val="0074068B"/>
    <w:rsid w:val="007926AF"/>
    <w:rsid w:val="007D54F3"/>
    <w:rsid w:val="007E0637"/>
    <w:rsid w:val="007F27CB"/>
    <w:rsid w:val="007F2BC6"/>
    <w:rsid w:val="00816826"/>
    <w:rsid w:val="00832816"/>
    <w:rsid w:val="00842B4B"/>
    <w:rsid w:val="00870521"/>
    <w:rsid w:val="008D21E2"/>
    <w:rsid w:val="008D3C90"/>
    <w:rsid w:val="008E05AE"/>
    <w:rsid w:val="008E3BAE"/>
    <w:rsid w:val="008F351C"/>
    <w:rsid w:val="00911DAF"/>
    <w:rsid w:val="009141A5"/>
    <w:rsid w:val="00915907"/>
    <w:rsid w:val="00925314"/>
    <w:rsid w:val="00934DC4"/>
    <w:rsid w:val="00947237"/>
    <w:rsid w:val="009522A9"/>
    <w:rsid w:val="009774B7"/>
    <w:rsid w:val="00984FAB"/>
    <w:rsid w:val="00992C9B"/>
    <w:rsid w:val="009B74A4"/>
    <w:rsid w:val="009C74C2"/>
    <w:rsid w:val="009D1081"/>
    <w:rsid w:val="009F009E"/>
    <w:rsid w:val="009F1BB0"/>
    <w:rsid w:val="00A16975"/>
    <w:rsid w:val="00A23043"/>
    <w:rsid w:val="00A34767"/>
    <w:rsid w:val="00A36037"/>
    <w:rsid w:val="00A430EF"/>
    <w:rsid w:val="00A6566D"/>
    <w:rsid w:val="00A74E3A"/>
    <w:rsid w:val="00A82511"/>
    <w:rsid w:val="00A84CAE"/>
    <w:rsid w:val="00A86C58"/>
    <w:rsid w:val="00AE1302"/>
    <w:rsid w:val="00B31615"/>
    <w:rsid w:val="00B62BB5"/>
    <w:rsid w:val="00B91DC3"/>
    <w:rsid w:val="00BA1B8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80059"/>
    <w:rsid w:val="00C84443"/>
    <w:rsid w:val="00CB021B"/>
    <w:rsid w:val="00CC1747"/>
    <w:rsid w:val="00CC7805"/>
    <w:rsid w:val="00CD7516"/>
    <w:rsid w:val="00CE175B"/>
    <w:rsid w:val="00CF2272"/>
    <w:rsid w:val="00D162DE"/>
    <w:rsid w:val="00D1737E"/>
    <w:rsid w:val="00D26633"/>
    <w:rsid w:val="00D27B35"/>
    <w:rsid w:val="00D40936"/>
    <w:rsid w:val="00D53F62"/>
    <w:rsid w:val="00D97AD9"/>
    <w:rsid w:val="00DA359C"/>
    <w:rsid w:val="00DA59C3"/>
    <w:rsid w:val="00DB575C"/>
    <w:rsid w:val="00DB64CF"/>
    <w:rsid w:val="00DD3F1D"/>
    <w:rsid w:val="00DD4208"/>
    <w:rsid w:val="00DE70E7"/>
    <w:rsid w:val="00E22A39"/>
    <w:rsid w:val="00E41191"/>
    <w:rsid w:val="00E44D9F"/>
    <w:rsid w:val="00E6075A"/>
    <w:rsid w:val="00E7394E"/>
    <w:rsid w:val="00E86C3D"/>
    <w:rsid w:val="00EB339F"/>
    <w:rsid w:val="00ED0317"/>
    <w:rsid w:val="00F160EB"/>
    <w:rsid w:val="00F261CF"/>
    <w:rsid w:val="00F31551"/>
    <w:rsid w:val="00F50737"/>
    <w:rsid w:val="00F60190"/>
    <w:rsid w:val="00F71511"/>
    <w:rsid w:val="00F71783"/>
    <w:rsid w:val="00F76529"/>
    <w:rsid w:val="00F82912"/>
    <w:rsid w:val="00FB062D"/>
    <w:rsid w:val="00FB19B0"/>
    <w:rsid w:val="00FC3399"/>
    <w:rsid w:val="00FC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FEDE07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7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D9E3C-13E1-4CF8-9426-8292DEED1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660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CPL04</cp:lastModifiedBy>
  <cp:revision>7</cp:revision>
  <cp:lastPrinted>2021-07-01T13:05:00Z</cp:lastPrinted>
  <dcterms:created xsi:type="dcterms:W3CDTF">2025-05-22T14:37:00Z</dcterms:created>
  <dcterms:modified xsi:type="dcterms:W3CDTF">2025-05-30T17:18:00Z</dcterms:modified>
</cp:coreProperties>
</file>