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350" w:rsidRPr="00430129" w:rsidRDefault="00372350" w:rsidP="00CD2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sz w:val="24"/>
          <w:szCs w:val="24"/>
        </w:rPr>
        <w:t xml:space="preserve">PROJETO DE LEI </w:t>
      </w:r>
      <w:r w:rsidR="00430129">
        <w:rPr>
          <w:rFonts w:ascii="Times New Roman" w:hAnsi="Times New Roman" w:cs="Times New Roman"/>
          <w:sz w:val="24"/>
          <w:szCs w:val="24"/>
        </w:rPr>
        <w:t>N</w:t>
      </w:r>
      <w:r w:rsidR="001C023E" w:rsidRPr="00430129">
        <w:rPr>
          <w:rFonts w:ascii="Times New Roman" w:hAnsi="Times New Roman" w:cs="Times New Roman"/>
          <w:sz w:val="24"/>
          <w:szCs w:val="24"/>
        </w:rPr>
        <w:t>º</w:t>
      </w:r>
      <w:r w:rsidR="00A90792" w:rsidRPr="00430129">
        <w:rPr>
          <w:rFonts w:ascii="Times New Roman" w:hAnsi="Times New Roman" w:cs="Times New Roman"/>
          <w:sz w:val="24"/>
          <w:szCs w:val="24"/>
        </w:rPr>
        <w:t xml:space="preserve"> </w:t>
      </w:r>
      <w:r w:rsidR="00430129">
        <w:rPr>
          <w:rFonts w:ascii="Times New Roman" w:hAnsi="Times New Roman" w:cs="Times New Roman"/>
          <w:sz w:val="24"/>
          <w:szCs w:val="24"/>
        </w:rPr>
        <w:t>125/</w:t>
      </w:r>
      <w:r w:rsidR="00A90792" w:rsidRPr="00430129">
        <w:rPr>
          <w:rFonts w:ascii="Times New Roman" w:hAnsi="Times New Roman" w:cs="Times New Roman"/>
          <w:sz w:val="24"/>
          <w:szCs w:val="24"/>
        </w:rPr>
        <w:t>2024</w:t>
      </w:r>
      <w:r w:rsidR="00CA0B80" w:rsidRPr="00430129">
        <w:rPr>
          <w:rFonts w:ascii="Times New Roman" w:hAnsi="Times New Roman" w:cs="Times New Roman"/>
          <w:sz w:val="24"/>
          <w:szCs w:val="24"/>
        </w:rPr>
        <w:t>.</w:t>
      </w:r>
    </w:p>
    <w:p w:rsidR="00CA0B80" w:rsidRPr="00430129" w:rsidRDefault="00CA0B80" w:rsidP="00CD2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21E6" w:rsidRPr="00430129" w:rsidRDefault="00D93388" w:rsidP="00CA0B80">
      <w:pPr>
        <w:ind w:left="510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DISPÕE SOBRE O ARTIGO 39, § 4º DA CONSTITU</w:t>
      </w:r>
      <w:r w:rsidR="00535E3E">
        <w:rPr>
          <w:rFonts w:ascii="Times New Roman" w:hAnsi="Times New Roman" w:cs="Times New Roman"/>
          <w:b/>
          <w:sz w:val="24"/>
          <w:szCs w:val="24"/>
        </w:rPr>
        <w:t>I</w:t>
      </w:r>
      <w:r w:rsidRPr="00430129">
        <w:rPr>
          <w:rFonts w:ascii="Times New Roman" w:hAnsi="Times New Roman" w:cs="Times New Roman"/>
          <w:b/>
          <w:sz w:val="24"/>
          <w:szCs w:val="24"/>
        </w:rPr>
        <w:t>ÇÃO FEDERAL DE 1988.</w:t>
      </w:r>
    </w:p>
    <w:p w:rsidR="00372350" w:rsidRDefault="00372350" w:rsidP="00372350">
      <w:pPr>
        <w:rPr>
          <w:rFonts w:ascii="Times New Roman" w:hAnsi="Times New Roman" w:cs="Times New Roman"/>
          <w:b/>
          <w:sz w:val="24"/>
          <w:szCs w:val="24"/>
        </w:rPr>
      </w:pPr>
    </w:p>
    <w:p w:rsidR="00430129" w:rsidRPr="00430129" w:rsidRDefault="00430129" w:rsidP="004301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CÂMARA MUNICIPAL DE ITAPEVI, </w:t>
      </w:r>
      <w:r w:rsidRPr="00430129">
        <w:rPr>
          <w:rFonts w:ascii="Times New Roman" w:hAnsi="Times New Roman" w:cs="Times New Roman"/>
          <w:sz w:val="24"/>
          <w:szCs w:val="24"/>
        </w:rPr>
        <w:t>no uso de suas atribuições legais e regimentais</w:t>
      </w:r>
      <w:r>
        <w:rPr>
          <w:rFonts w:ascii="Times New Roman" w:hAnsi="Times New Roman" w:cs="Times New Roman"/>
          <w:b/>
          <w:sz w:val="24"/>
          <w:szCs w:val="24"/>
        </w:rPr>
        <w:t xml:space="preserve"> APROVA:</w:t>
      </w:r>
    </w:p>
    <w:p w:rsidR="00430129" w:rsidRPr="00430129" w:rsidRDefault="00430129" w:rsidP="00372350">
      <w:pPr>
        <w:rPr>
          <w:rFonts w:ascii="Times New Roman" w:hAnsi="Times New Roman" w:cs="Times New Roman"/>
          <w:b/>
          <w:sz w:val="24"/>
          <w:szCs w:val="24"/>
        </w:rPr>
      </w:pPr>
    </w:p>
    <w:p w:rsidR="00372350" w:rsidRPr="00430129" w:rsidRDefault="00430129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Art.</w:t>
      </w:r>
      <w:r w:rsidR="00530FA8" w:rsidRPr="00430129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30129">
        <w:rPr>
          <w:rFonts w:ascii="Times New Roman" w:hAnsi="Times New Roman" w:cs="Times New Roman"/>
          <w:b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2350" w:rsidRPr="00430129">
        <w:rPr>
          <w:rFonts w:ascii="Times New Roman" w:hAnsi="Times New Roman" w:cs="Times New Roman"/>
          <w:sz w:val="24"/>
          <w:szCs w:val="24"/>
        </w:rPr>
        <w:t>Por força do</w:t>
      </w:r>
      <w:r w:rsidR="00530FA8" w:rsidRPr="00430129">
        <w:rPr>
          <w:rFonts w:ascii="Times New Roman" w:hAnsi="Times New Roman" w:cs="Times New Roman"/>
          <w:sz w:val="24"/>
          <w:szCs w:val="24"/>
        </w:rPr>
        <w:t xml:space="preserve"> </w:t>
      </w:r>
      <w:r w:rsidR="00CD21E6" w:rsidRPr="00430129">
        <w:rPr>
          <w:rFonts w:ascii="Times New Roman" w:hAnsi="Times New Roman" w:cs="Times New Roman"/>
          <w:sz w:val="24"/>
          <w:szCs w:val="24"/>
        </w:rPr>
        <w:t>artigo</w:t>
      </w:r>
      <w:r w:rsidR="00530FA8" w:rsidRPr="00430129">
        <w:rPr>
          <w:rFonts w:ascii="Times New Roman" w:hAnsi="Times New Roman" w:cs="Times New Roman"/>
          <w:sz w:val="24"/>
          <w:szCs w:val="24"/>
        </w:rPr>
        <w:t xml:space="preserve"> 39, § 4º da Constituição Federal, os </w:t>
      </w:r>
      <w:r w:rsidR="00A90792" w:rsidRPr="00430129">
        <w:rPr>
          <w:rFonts w:ascii="Times New Roman" w:hAnsi="Times New Roman" w:cs="Times New Roman"/>
          <w:sz w:val="24"/>
          <w:szCs w:val="24"/>
        </w:rPr>
        <w:t>subsídios mensais</w:t>
      </w:r>
      <w:r w:rsidR="00530FA8" w:rsidRPr="00430129">
        <w:rPr>
          <w:rFonts w:ascii="Times New Roman" w:hAnsi="Times New Roman" w:cs="Times New Roman"/>
          <w:sz w:val="24"/>
          <w:szCs w:val="24"/>
        </w:rPr>
        <w:t xml:space="preserve"> do Prefeito</w:t>
      </w:r>
      <w:r w:rsidR="0070119F" w:rsidRPr="00430129">
        <w:rPr>
          <w:rFonts w:ascii="Times New Roman" w:hAnsi="Times New Roman" w:cs="Times New Roman"/>
          <w:sz w:val="24"/>
          <w:szCs w:val="24"/>
        </w:rPr>
        <w:t xml:space="preserve"> e Vice-Prefeito, </w:t>
      </w:r>
      <w:r w:rsidR="009D1CA2" w:rsidRPr="00430129">
        <w:rPr>
          <w:rFonts w:ascii="Times New Roman" w:hAnsi="Times New Roman" w:cs="Times New Roman"/>
          <w:sz w:val="24"/>
          <w:szCs w:val="24"/>
        </w:rPr>
        <w:t>Secretários de Município</w:t>
      </w:r>
      <w:r w:rsidR="0070119F" w:rsidRPr="00430129">
        <w:rPr>
          <w:rFonts w:ascii="Times New Roman" w:hAnsi="Times New Roman" w:cs="Times New Roman"/>
          <w:sz w:val="24"/>
          <w:szCs w:val="24"/>
        </w:rPr>
        <w:t xml:space="preserve">, e dos Secretários Adjuntos </w:t>
      </w:r>
      <w:r w:rsidR="00303DB2" w:rsidRPr="00430129">
        <w:rPr>
          <w:rFonts w:ascii="Times New Roman" w:hAnsi="Times New Roman" w:cs="Times New Roman"/>
          <w:sz w:val="24"/>
          <w:szCs w:val="24"/>
        </w:rPr>
        <w:t>devem ser</w:t>
      </w:r>
      <w:r w:rsidR="00372350" w:rsidRPr="00430129">
        <w:rPr>
          <w:rFonts w:ascii="Times New Roman" w:hAnsi="Times New Roman" w:cs="Times New Roman"/>
          <w:sz w:val="24"/>
          <w:szCs w:val="24"/>
        </w:rPr>
        <w:t xml:space="preserve"> f</w:t>
      </w:r>
      <w:r w:rsidR="00A90792" w:rsidRPr="00430129">
        <w:rPr>
          <w:rFonts w:ascii="Times New Roman" w:hAnsi="Times New Roman" w:cs="Times New Roman"/>
          <w:sz w:val="24"/>
          <w:szCs w:val="24"/>
        </w:rPr>
        <w:t>ixados, para o exercício de 2025</w:t>
      </w:r>
      <w:r w:rsidR="008212D3" w:rsidRPr="00430129">
        <w:rPr>
          <w:rFonts w:ascii="Times New Roman" w:hAnsi="Times New Roman" w:cs="Times New Roman"/>
          <w:sz w:val="24"/>
          <w:szCs w:val="24"/>
        </w:rPr>
        <w:t xml:space="preserve"> a 2028</w:t>
      </w:r>
      <w:r w:rsidR="00303DB2" w:rsidRPr="00430129">
        <w:rPr>
          <w:rFonts w:ascii="Times New Roman" w:hAnsi="Times New Roman" w:cs="Times New Roman"/>
          <w:sz w:val="24"/>
          <w:szCs w:val="24"/>
        </w:rPr>
        <w:t>.</w:t>
      </w:r>
    </w:p>
    <w:p w:rsidR="00303DB2" w:rsidRPr="00430129" w:rsidRDefault="00430129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3DB2" w:rsidRPr="00430129">
        <w:rPr>
          <w:rFonts w:ascii="Times New Roman" w:hAnsi="Times New Roman" w:cs="Times New Roman"/>
          <w:sz w:val="24"/>
          <w:szCs w:val="24"/>
        </w:rPr>
        <w:t>O servidor público municipal, nomeado para exercer cargo de Secretário Municipal e ou Secretário Adjunto, deverá optar entre o vencimento do cargo efetivo e o subsídio do cargo comissionado.</w:t>
      </w:r>
    </w:p>
    <w:p w:rsidR="00303DB2" w:rsidRPr="00430129" w:rsidRDefault="00430129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Art.</w:t>
      </w:r>
      <w:r w:rsidR="00303DB2" w:rsidRPr="00430129">
        <w:rPr>
          <w:rFonts w:ascii="Times New Roman" w:hAnsi="Times New Roman" w:cs="Times New Roman"/>
          <w:b/>
          <w:sz w:val="24"/>
          <w:szCs w:val="24"/>
        </w:rPr>
        <w:t xml:space="preserve"> 3º</w:t>
      </w:r>
      <w:r w:rsidR="00303DB2" w:rsidRPr="00430129">
        <w:rPr>
          <w:rFonts w:ascii="Times New Roman" w:hAnsi="Times New Roman" w:cs="Times New Roman"/>
          <w:sz w:val="24"/>
          <w:szCs w:val="24"/>
        </w:rPr>
        <w:t xml:space="preserve"> Aos subsídios de que trata esta Lei será assegurada a revisão geral anual, mediante lei específica, nas mesmas datas e pelos mesmos índices concedidos sobre a remuneração dos servidores públicos municipais, respeitado os limites impostos pela Constituição Federal.</w:t>
      </w:r>
    </w:p>
    <w:p w:rsidR="00303DB2" w:rsidRPr="00430129" w:rsidRDefault="00303DB2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Art</w:t>
      </w:r>
      <w:r w:rsidR="00430129" w:rsidRPr="00430129">
        <w:rPr>
          <w:rFonts w:ascii="Times New Roman" w:hAnsi="Times New Roman" w:cs="Times New Roman"/>
          <w:b/>
          <w:sz w:val="24"/>
          <w:szCs w:val="24"/>
        </w:rPr>
        <w:t>.</w:t>
      </w:r>
      <w:r w:rsidRPr="00430129">
        <w:rPr>
          <w:rFonts w:ascii="Times New Roman" w:hAnsi="Times New Roman" w:cs="Times New Roman"/>
          <w:b/>
          <w:sz w:val="24"/>
          <w:szCs w:val="24"/>
        </w:rPr>
        <w:t xml:space="preserve"> 4º</w:t>
      </w:r>
      <w:r w:rsidRPr="00430129">
        <w:rPr>
          <w:rFonts w:ascii="Times New Roman" w:hAnsi="Times New Roman" w:cs="Times New Roman"/>
          <w:sz w:val="24"/>
          <w:szCs w:val="24"/>
        </w:rPr>
        <w:t xml:space="preserve"> Por força do artigo 39, § 4º da Constituição Federal, os subsídios mensais do Prefeito e Vice-Prefeito, Secretários </w:t>
      </w:r>
      <w:r w:rsidR="00535E3E">
        <w:rPr>
          <w:rFonts w:ascii="Times New Roman" w:hAnsi="Times New Roman" w:cs="Times New Roman"/>
          <w:sz w:val="24"/>
          <w:szCs w:val="24"/>
        </w:rPr>
        <w:t>Municipais</w:t>
      </w:r>
      <w:r w:rsidRPr="00430129">
        <w:rPr>
          <w:rFonts w:ascii="Times New Roman" w:hAnsi="Times New Roman" w:cs="Times New Roman"/>
          <w:sz w:val="24"/>
          <w:szCs w:val="24"/>
        </w:rPr>
        <w:t>, e dos Secretários Adjuntos ficam fixados, para o exercício de 2025</w:t>
      </w:r>
      <w:r w:rsidR="00535E3E">
        <w:rPr>
          <w:rFonts w:ascii="Times New Roman" w:hAnsi="Times New Roman" w:cs="Times New Roman"/>
          <w:sz w:val="24"/>
          <w:szCs w:val="24"/>
        </w:rPr>
        <w:t xml:space="preserve"> a 2028</w:t>
      </w:r>
      <w:r w:rsidRPr="00430129">
        <w:rPr>
          <w:rFonts w:ascii="Times New Roman" w:hAnsi="Times New Roman" w:cs="Times New Roman"/>
          <w:sz w:val="24"/>
          <w:szCs w:val="24"/>
        </w:rPr>
        <w:t>, da seguinte forma:</w:t>
      </w:r>
    </w:p>
    <w:p w:rsidR="00372350" w:rsidRPr="00430129" w:rsidRDefault="009D1CA2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I</w:t>
      </w:r>
      <w:r w:rsidRPr="00430129">
        <w:rPr>
          <w:rFonts w:ascii="Times New Roman" w:hAnsi="Times New Roman" w:cs="Times New Roman"/>
          <w:sz w:val="24"/>
          <w:szCs w:val="24"/>
        </w:rPr>
        <w:t xml:space="preserve"> – Prefeito: R$</w:t>
      </w:r>
      <w:r w:rsidR="00A90792" w:rsidRPr="00430129">
        <w:rPr>
          <w:rFonts w:ascii="Times New Roman" w:hAnsi="Times New Roman" w:cs="Times New Roman"/>
          <w:sz w:val="24"/>
          <w:szCs w:val="24"/>
        </w:rPr>
        <w:t xml:space="preserve"> </w:t>
      </w:r>
      <w:r w:rsidR="00BC1295" w:rsidRPr="00430129">
        <w:rPr>
          <w:rFonts w:ascii="Times New Roman" w:hAnsi="Times New Roman" w:cs="Times New Roman"/>
          <w:sz w:val="24"/>
          <w:szCs w:val="24"/>
        </w:rPr>
        <w:t>28.224,00 (vinte e oito</w:t>
      </w:r>
      <w:r w:rsidR="008B4962" w:rsidRPr="00430129">
        <w:rPr>
          <w:rFonts w:ascii="Times New Roman" w:hAnsi="Times New Roman" w:cs="Times New Roman"/>
          <w:sz w:val="24"/>
          <w:szCs w:val="24"/>
        </w:rPr>
        <w:t xml:space="preserve"> mil, duzentos e vinte e quatro </w:t>
      </w:r>
      <w:r w:rsidR="001C023E" w:rsidRPr="00430129">
        <w:rPr>
          <w:rFonts w:ascii="Times New Roman" w:hAnsi="Times New Roman" w:cs="Times New Roman"/>
          <w:sz w:val="24"/>
          <w:szCs w:val="24"/>
        </w:rPr>
        <w:t>reais)</w:t>
      </w:r>
      <w:r w:rsidR="00372350" w:rsidRPr="00430129">
        <w:rPr>
          <w:rFonts w:ascii="Times New Roman" w:hAnsi="Times New Roman" w:cs="Times New Roman"/>
          <w:sz w:val="24"/>
          <w:szCs w:val="24"/>
        </w:rPr>
        <w:t>;</w:t>
      </w:r>
    </w:p>
    <w:p w:rsidR="00A15802" w:rsidRPr="00430129" w:rsidRDefault="009D1CA2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II</w:t>
      </w:r>
      <w:r w:rsidRPr="00430129">
        <w:rPr>
          <w:rFonts w:ascii="Times New Roman" w:hAnsi="Times New Roman" w:cs="Times New Roman"/>
          <w:sz w:val="24"/>
          <w:szCs w:val="24"/>
        </w:rPr>
        <w:t xml:space="preserve"> - Vice-Prefeito: R$</w:t>
      </w:r>
      <w:r w:rsidR="00D566C3" w:rsidRPr="00430129">
        <w:rPr>
          <w:rFonts w:ascii="Times New Roman" w:hAnsi="Times New Roman" w:cs="Times New Roman"/>
          <w:sz w:val="24"/>
          <w:szCs w:val="24"/>
        </w:rPr>
        <w:t xml:space="preserve"> R$ 24</w:t>
      </w:r>
      <w:r w:rsidR="00A15802" w:rsidRPr="00430129">
        <w:rPr>
          <w:rFonts w:ascii="Times New Roman" w:hAnsi="Times New Roman" w:cs="Times New Roman"/>
          <w:sz w:val="24"/>
          <w:szCs w:val="24"/>
        </w:rPr>
        <w:t>.580,00 (vint</w:t>
      </w:r>
      <w:r w:rsidR="00D566C3" w:rsidRPr="00430129">
        <w:rPr>
          <w:rFonts w:ascii="Times New Roman" w:hAnsi="Times New Roman" w:cs="Times New Roman"/>
          <w:sz w:val="24"/>
          <w:szCs w:val="24"/>
        </w:rPr>
        <w:t>e e quatro</w:t>
      </w:r>
      <w:r w:rsidR="00A15802" w:rsidRPr="00430129">
        <w:rPr>
          <w:rFonts w:ascii="Times New Roman" w:hAnsi="Times New Roman" w:cs="Times New Roman"/>
          <w:sz w:val="24"/>
          <w:szCs w:val="24"/>
        </w:rPr>
        <w:t xml:space="preserve"> mil, quinhentos e oitenta reais);</w:t>
      </w:r>
    </w:p>
    <w:p w:rsidR="0070119F" w:rsidRPr="00430129" w:rsidRDefault="009D1CA2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III</w:t>
      </w:r>
      <w:r w:rsidRPr="00430129">
        <w:rPr>
          <w:rFonts w:ascii="Times New Roman" w:hAnsi="Times New Roman" w:cs="Times New Roman"/>
          <w:sz w:val="24"/>
          <w:szCs w:val="24"/>
        </w:rPr>
        <w:t xml:space="preserve"> -</w:t>
      </w:r>
      <w:r w:rsidR="00557587" w:rsidRPr="00430129">
        <w:rPr>
          <w:rFonts w:ascii="Times New Roman" w:hAnsi="Times New Roman" w:cs="Times New Roman"/>
          <w:sz w:val="24"/>
          <w:szCs w:val="24"/>
        </w:rPr>
        <w:t xml:space="preserve"> Secretários</w:t>
      </w:r>
      <w:r w:rsidRPr="00430129">
        <w:rPr>
          <w:rFonts w:ascii="Times New Roman" w:hAnsi="Times New Roman" w:cs="Times New Roman"/>
          <w:sz w:val="24"/>
          <w:szCs w:val="24"/>
        </w:rPr>
        <w:t xml:space="preserve"> Municipa</w:t>
      </w:r>
      <w:r w:rsidR="00535E3E">
        <w:rPr>
          <w:rFonts w:ascii="Times New Roman" w:hAnsi="Times New Roman" w:cs="Times New Roman"/>
          <w:sz w:val="24"/>
          <w:szCs w:val="24"/>
        </w:rPr>
        <w:t>is</w:t>
      </w:r>
      <w:r w:rsidRPr="00430129">
        <w:rPr>
          <w:rFonts w:ascii="Times New Roman" w:hAnsi="Times New Roman" w:cs="Times New Roman"/>
          <w:sz w:val="24"/>
          <w:szCs w:val="24"/>
        </w:rPr>
        <w:t>: R$</w:t>
      </w:r>
      <w:r w:rsidR="00BC1295" w:rsidRPr="00430129">
        <w:rPr>
          <w:rFonts w:ascii="Times New Roman" w:hAnsi="Times New Roman" w:cs="Times New Roman"/>
          <w:sz w:val="24"/>
          <w:szCs w:val="24"/>
        </w:rPr>
        <w:t xml:space="preserve"> 22.579,2</w:t>
      </w:r>
      <w:r w:rsidR="00303DB2" w:rsidRPr="00430129">
        <w:rPr>
          <w:rFonts w:ascii="Times New Roman" w:hAnsi="Times New Roman" w:cs="Times New Roman"/>
          <w:sz w:val="24"/>
          <w:szCs w:val="24"/>
        </w:rPr>
        <w:t>0</w:t>
      </w:r>
      <w:r w:rsidR="001C023E" w:rsidRPr="00430129">
        <w:rPr>
          <w:rFonts w:ascii="Times New Roman" w:hAnsi="Times New Roman" w:cs="Times New Roman"/>
          <w:sz w:val="24"/>
          <w:szCs w:val="24"/>
        </w:rPr>
        <w:t>(vinte e</w:t>
      </w:r>
      <w:r w:rsidR="00BC1295" w:rsidRPr="00430129">
        <w:rPr>
          <w:rFonts w:ascii="Times New Roman" w:hAnsi="Times New Roman" w:cs="Times New Roman"/>
          <w:sz w:val="24"/>
          <w:szCs w:val="24"/>
        </w:rPr>
        <w:t xml:space="preserve"> dois mil, quinhentos e setenta e nove reais e vinte centavos</w:t>
      </w:r>
      <w:r w:rsidR="0070119F" w:rsidRPr="00430129">
        <w:rPr>
          <w:rFonts w:ascii="Times New Roman" w:hAnsi="Times New Roman" w:cs="Times New Roman"/>
          <w:sz w:val="24"/>
          <w:szCs w:val="24"/>
        </w:rPr>
        <w:t>); e</w:t>
      </w:r>
    </w:p>
    <w:p w:rsidR="00372350" w:rsidRPr="00430129" w:rsidRDefault="0070119F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IV</w:t>
      </w:r>
      <w:r w:rsidRPr="00430129">
        <w:rPr>
          <w:rFonts w:ascii="Times New Roman" w:hAnsi="Times New Roman" w:cs="Times New Roman"/>
          <w:sz w:val="24"/>
          <w:szCs w:val="24"/>
        </w:rPr>
        <w:t xml:space="preserve"> – Secre</w:t>
      </w:r>
      <w:r w:rsidR="008B4962" w:rsidRPr="00430129">
        <w:rPr>
          <w:rFonts w:ascii="Times New Roman" w:hAnsi="Times New Roman" w:cs="Times New Roman"/>
          <w:sz w:val="24"/>
          <w:szCs w:val="24"/>
        </w:rPr>
        <w:t>tários Adjuntos: R$ 1</w:t>
      </w:r>
      <w:r w:rsidR="00E96A07">
        <w:rPr>
          <w:rFonts w:ascii="Times New Roman" w:hAnsi="Times New Roman" w:cs="Times New Roman"/>
          <w:sz w:val="24"/>
          <w:szCs w:val="24"/>
        </w:rPr>
        <w:t>8</w:t>
      </w:r>
      <w:r w:rsidR="008B4962" w:rsidRPr="00430129">
        <w:rPr>
          <w:rFonts w:ascii="Times New Roman" w:hAnsi="Times New Roman" w:cs="Times New Roman"/>
          <w:sz w:val="24"/>
          <w:szCs w:val="24"/>
        </w:rPr>
        <w:t>.</w:t>
      </w:r>
      <w:r w:rsidR="00E96A07">
        <w:rPr>
          <w:rFonts w:ascii="Times New Roman" w:hAnsi="Times New Roman" w:cs="Times New Roman"/>
          <w:sz w:val="24"/>
          <w:szCs w:val="24"/>
        </w:rPr>
        <w:t>122</w:t>
      </w:r>
      <w:r w:rsidR="008B4962" w:rsidRPr="00430129">
        <w:rPr>
          <w:rFonts w:ascii="Times New Roman" w:hAnsi="Times New Roman" w:cs="Times New Roman"/>
          <w:sz w:val="24"/>
          <w:szCs w:val="24"/>
        </w:rPr>
        <w:t>,</w:t>
      </w:r>
      <w:r w:rsidR="00E96A07">
        <w:rPr>
          <w:rFonts w:ascii="Times New Roman" w:hAnsi="Times New Roman" w:cs="Times New Roman"/>
          <w:sz w:val="24"/>
          <w:szCs w:val="24"/>
        </w:rPr>
        <w:t>00</w:t>
      </w:r>
      <w:r w:rsidR="008B4962" w:rsidRPr="00430129">
        <w:rPr>
          <w:rFonts w:ascii="Times New Roman" w:hAnsi="Times New Roman" w:cs="Times New Roman"/>
          <w:sz w:val="24"/>
          <w:szCs w:val="24"/>
        </w:rPr>
        <w:t xml:space="preserve"> (</w:t>
      </w:r>
      <w:r w:rsidR="00E96A07">
        <w:rPr>
          <w:rFonts w:ascii="Times New Roman" w:hAnsi="Times New Roman" w:cs="Times New Roman"/>
          <w:sz w:val="24"/>
          <w:szCs w:val="24"/>
        </w:rPr>
        <w:t xml:space="preserve">dezoito </w:t>
      </w:r>
      <w:r w:rsidR="008B4962" w:rsidRPr="00430129">
        <w:rPr>
          <w:rFonts w:ascii="Times New Roman" w:hAnsi="Times New Roman" w:cs="Times New Roman"/>
          <w:sz w:val="24"/>
          <w:szCs w:val="24"/>
        </w:rPr>
        <w:t xml:space="preserve">mil, </w:t>
      </w:r>
      <w:r w:rsidR="00E96A07">
        <w:rPr>
          <w:rFonts w:ascii="Times New Roman" w:hAnsi="Times New Roman" w:cs="Times New Roman"/>
          <w:sz w:val="24"/>
          <w:szCs w:val="24"/>
        </w:rPr>
        <w:t xml:space="preserve">cento </w:t>
      </w:r>
      <w:r w:rsidR="008B4962" w:rsidRPr="00430129">
        <w:rPr>
          <w:rFonts w:ascii="Times New Roman" w:hAnsi="Times New Roman" w:cs="Times New Roman"/>
          <w:sz w:val="24"/>
          <w:szCs w:val="24"/>
        </w:rPr>
        <w:t xml:space="preserve">e </w:t>
      </w:r>
      <w:r w:rsidR="00E96A07">
        <w:rPr>
          <w:rFonts w:ascii="Times New Roman" w:hAnsi="Times New Roman" w:cs="Times New Roman"/>
          <w:sz w:val="24"/>
          <w:szCs w:val="24"/>
        </w:rPr>
        <w:t>vinte e dois</w:t>
      </w:r>
      <w:r w:rsidR="008B4962" w:rsidRPr="00430129">
        <w:rPr>
          <w:rFonts w:ascii="Times New Roman" w:hAnsi="Times New Roman" w:cs="Times New Roman"/>
          <w:sz w:val="24"/>
          <w:szCs w:val="24"/>
        </w:rPr>
        <w:t xml:space="preserve"> reais</w:t>
      </w:r>
      <w:r w:rsidRPr="00430129">
        <w:rPr>
          <w:rFonts w:ascii="Times New Roman" w:hAnsi="Times New Roman" w:cs="Times New Roman"/>
          <w:sz w:val="24"/>
          <w:szCs w:val="24"/>
        </w:rPr>
        <w:t>)</w:t>
      </w:r>
      <w:r w:rsidR="009D1CA2" w:rsidRPr="00430129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="009D1CA2" w:rsidRPr="0043012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372350" w:rsidRPr="00430129" w:rsidRDefault="00303DB2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Art</w:t>
      </w:r>
      <w:r w:rsidR="00430129" w:rsidRPr="00430129">
        <w:rPr>
          <w:rFonts w:ascii="Times New Roman" w:hAnsi="Times New Roman" w:cs="Times New Roman"/>
          <w:b/>
          <w:sz w:val="24"/>
          <w:szCs w:val="24"/>
        </w:rPr>
        <w:t>.</w:t>
      </w:r>
      <w:r w:rsidRPr="00430129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430129" w:rsidRPr="00430129">
        <w:rPr>
          <w:rFonts w:ascii="Times New Roman" w:hAnsi="Times New Roman" w:cs="Times New Roman"/>
          <w:b/>
          <w:sz w:val="24"/>
          <w:szCs w:val="24"/>
        </w:rPr>
        <w:t>º</w:t>
      </w:r>
      <w:r w:rsidR="00430129">
        <w:rPr>
          <w:rFonts w:ascii="Times New Roman" w:hAnsi="Times New Roman" w:cs="Times New Roman"/>
          <w:sz w:val="24"/>
          <w:szCs w:val="24"/>
        </w:rPr>
        <w:t xml:space="preserve"> </w:t>
      </w:r>
      <w:r w:rsidR="00372350" w:rsidRPr="00430129">
        <w:rPr>
          <w:rFonts w:ascii="Times New Roman" w:hAnsi="Times New Roman" w:cs="Times New Roman"/>
          <w:sz w:val="24"/>
          <w:szCs w:val="24"/>
        </w:rPr>
        <w:t>As despesas decorrentes da execução desta lei correrão à conta de dotações orçamentárias próprias.</w:t>
      </w:r>
    </w:p>
    <w:p w:rsidR="00CD21E6" w:rsidRPr="00430129" w:rsidRDefault="00430129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303DB2" w:rsidRPr="00430129">
        <w:rPr>
          <w:rFonts w:ascii="Times New Roman" w:hAnsi="Times New Roman" w:cs="Times New Roman"/>
          <w:b/>
          <w:sz w:val="24"/>
          <w:szCs w:val="24"/>
        </w:rPr>
        <w:t>6</w:t>
      </w:r>
      <w:r w:rsidR="00CD21E6" w:rsidRPr="00430129">
        <w:rPr>
          <w:rFonts w:ascii="Times New Roman" w:hAnsi="Times New Roman" w:cs="Times New Roman"/>
          <w:b/>
          <w:sz w:val="24"/>
          <w:szCs w:val="24"/>
        </w:rPr>
        <w:t>º</w:t>
      </w:r>
      <w:r w:rsidR="00CD21E6" w:rsidRPr="00430129">
        <w:rPr>
          <w:rFonts w:ascii="Times New Roman" w:hAnsi="Times New Roman" w:cs="Times New Roman"/>
          <w:sz w:val="24"/>
          <w:szCs w:val="24"/>
        </w:rPr>
        <w:t xml:space="preserve"> Ficam revogadas as Leis 2160/2012, 2416/2016 e 2819/2020</w:t>
      </w:r>
      <w:r w:rsidR="00535E3E">
        <w:rPr>
          <w:rFonts w:ascii="Times New Roman" w:hAnsi="Times New Roman" w:cs="Times New Roman"/>
          <w:sz w:val="24"/>
          <w:szCs w:val="24"/>
        </w:rPr>
        <w:t>.</w:t>
      </w:r>
    </w:p>
    <w:p w:rsidR="00372350" w:rsidRDefault="00303DB2" w:rsidP="008212D3">
      <w:pPr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t>Art</w:t>
      </w:r>
      <w:r w:rsidR="00430129" w:rsidRPr="00430129">
        <w:rPr>
          <w:rFonts w:ascii="Times New Roman" w:hAnsi="Times New Roman" w:cs="Times New Roman"/>
          <w:b/>
          <w:sz w:val="24"/>
          <w:szCs w:val="24"/>
        </w:rPr>
        <w:t>.</w:t>
      </w:r>
      <w:r w:rsidRPr="00430129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372350" w:rsidRPr="00430129">
        <w:rPr>
          <w:rFonts w:ascii="Times New Roman" w:hAnsi="Times New Roman" w:cs="Times New Roman"/>
          <w:b/>
          <w:sz w:val="24"/>
          <w:szCs w:val="24"/>
        </w:rPr>
        <w:t>º</w:t>
      </w:r>
      <w:r w:rsidR="00372350" w:rsidRPr="00430129">
        <w:rPr>
          <w:rFonts w:ascii="Times New Roman" w:hAnsi="Times New Roman" w:cs="Times New Roman"/>
          <w:sz w:val="24"/>
          <w:szCs w:val="24"/>
        </w:rPr>
        <w:t xml:space="preserve"> Esta lei entra em vigor na data de sua </w:t>
      </w:r>
      <w:r w:rsidR="00CD21E6" w:rsidRPr="00430129">
        <w:rPr>
          <w:rFonts w:ascii="Times New Roman" w:hAnsi="Times New Roman" w:cs="Times New Roman"/>
          <w:sz w:val="24"/>
          <w:szCs w:val="24"/>
        </w:rPr>
        <w:t xml:space="preserve">publicação, produzindo </w:t>
      </w:r>
      <w:r w:rsidR="00AF3ABB" w:rsidRPr="00430129">
        <w:rPr>
          <w:rFonts w:ascii="Times New Roman" w:hAnsi="Times New Roman" w:cs="Times New Roman"/>
          <w:sz w:val="24"/>
          <w:szCs w:val="24"/>
        </w:rPr>
        <w:t>efeitos, a partir de 1º</w:t>
      </w:r>
      <w:r w:rsidR="00F217F9" w:rsidRPr="00430129">
        <w:rPr>
          <w:rFonts w:ascii="Times New Roman" w:hAnsi="Times New Roman" w:cs="Times New Roman"/>
          <w:sz w:val="24"/>
          <w:szCs w:val="24"/>
        </w:rPr>
        <w:t xml:space="preserve"> de fevereiro</w:t>
      </w:r>
      <w:r w:rsidR="00AF3ABB" w:rsidRPr="00430129">
        <w:rPr>
          <w:rFonts w:ascii="Times New Roman" w:hAnsi="Times New Roman" w:cs="Times New Roman"/>
          <w:sz w:val="24"/>
          <w:szCs w:val="24"/>
        </w:rPr>
        <w:t xml:space="preserve"> de 2025</w:t>
      </w:r>
      <w:r w:rsidR="00372350" w:rsidRPr="00430129">
        <w:rPr>
          <w:rFonts w:ascii="Times New Roman" w:hAnsi="Times New Roman" w:cs="Times New Roman"/>
          <w:sz w:val="24"/>
          <w:szCs w:val="24"/>
        </w:rPr>
        <w:t>.</w:t>
      </w:r>
    </w:p>
    <w:p w:rsidR="00430129" w:rsidRDefault="00430129" w:rsidP="008212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129" w:rsidRDefault="00430129" w:rsidP="004301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Morreira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Nery, 14 de outubro de 2024.</w:t>
      </w:r>
    </w:p>
    <w:p w:rsidR="00430129" w:rsidRDefault="00430129" w:rsidP="00430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8931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247"/>
      </w:tblGrid>
      <w:tr w:rsidR="00430129" w:rsidTr="00430129">
        <w:trPr>
          <w:trHeight w:val="1134"/>
        </w:trPr>
        <w:tc>
          <w:tcPr>
            <w:tcW w:w="4684" w:type="dxa"/>
          </w:tcPr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CÍCERO APARECIDO DE SOUZA </w:t>
            </w:r>
          </w:p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Vice-Presidente</w:t>
            </w:r>
          </w:p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:rsidR="00430129" w:rsidRDefault="00430129">
            <w:pPr>
              <w:tabs>
                <w:tab w:val="left" w:pos="1042"/>
              </w:tabs>
              <w:rPr>
                <w:sz w:val="24"/>
                <w:szCs w:val="24"/>
              </w:rPr>
            </w:pPr>
          </w:p>
        </w:tc>
        <w:tc>
          <w:tcPr>
            <w:tcW w:w="4247" w:type="dxa"/>
            <w:hideMark/>
          </w:tcPr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ROGÉRIO MOREIRA DOS SANTOS</w:t>
            </w:r>
          </w:p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1ª Secretário</w:t>
            </w:r>
          </w:p>
        </w:tc>
      </w:tr>
      <w:tr w:rsidR="00430129" w:rsidTr="00430129">
        <w:tc>
          <w:tcPr>
            <w:tcW w:w="4684" w:type="dxa"/>
            <w:hideMark/>
          </w:tcPr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JOSÉ APARECIDO RAMOS</w:t>
            </w:r>
          </w:p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2ª Secretário </w:t>
            </w:r>
          </w:p>
        </w:tc>
        <w:tc>
          <w:tcPr>
            <w:tcW w:w="4247" w:type="dxa"/>
            <w:hideMark/>
          </w:tcPr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ERONDINA FERREIRA GODOY</w:t>
            </w:r>
          </w:p>
          <w:p w:rsidR="00430129" w:rsidRDefault="00430129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3ª Secretária</w:t>
            </w:r>
          </w:p>
        </w:tc>
      </w:tr>
    </w:tbl>
    <w:p w:rsidR="00430129" w:rsidRDefault="00430129" w:rsidP="00430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129" w:rsidRPr="00430129" w:rsidRDefault="00430129" w:rsidP="008212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21E6" w:rsidRPr="00430129" w:rsidRDefault="00CD21E6" w:rsidP="008212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57E" w:rsidRPr="00430129" w:rsidRDefault="0093357E" w:rsidP="008212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0129" w:rsidRDefault="00430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D21E6" w:rsidRPr="00430129" w:rsidRDefault="00CD21E6" w:rsidP="008212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129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AE77F1" w:rsidRPr="00430129" w:rsidRDefault="00AE77F1" w:rsidP="008212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7F1" w:rsidRPr="00430129" w:rsidRDefault="00AE77F1" w:rsidP="004301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sz w:val="24"/>
          <w:szCs w:val="24"/>
        </w:rPr>
        <w:t>A medida ora proposta de reajuste dos subsíd</w:t>
      </w:r>
      <w:r w:rsidR="0070119F" w:rsidRPr="00430129">
        <w:rPr>
          <w:rFonts w:ascii="Times New Roman" w:hAnsi="Times New Roman" w:cs="Times New Roman"/>
          <w:sz w:val="24"/>
          <w:szCs w:val="24"/>
        </w:rPr>
        <w:t>ios do Prefeito, Vice-Prefeito,</w:t>
      </w:r>
      <w:r w:rsidRPr="00430129">
        <w:rPr>
          <w:rFonts w:ascii="Times New Roman" w:hAnsi="Times New Roman" w:cs="Times New Roman"/>
          <w:sz w:val="24"/>
          <w:szCs w:val="24"/>
        </w:rPr>
        <w:t xml:space="preserve"> Secretários</w:t>
      </w:r>
      <w:r w:rsidR="0070119F" w:rsidRPr="00430129">
        <w:rPr>
          <w:rFonts w:ascii="Times New Roman" w:hAnsi="Times New Roman" w:cs="Times New Roman"/>
          <w:sz w:val="24"/>
          <w:szCs w:val="24"/>
        </w:rPr>
        <w:t xml:space="preserve"> Municipal e Adjuntos</w:t>
      </w:r>
      <w:r w:rsidRPr="00430129">
        <w:rPr>
          <w:rFonts w:ascii="Times New Roman" w:hAnsi="Times New Roman" w:cs="Times New Roman"/>
          <w:sz w:val="24"/>
          <w:szCs w:val="24"/>
        </w:rPr>
        <w:t xml:space="preserve"> sempre é polêmica perante a sociedade, no entanto no caso do Município de Itapevi, se faz necessária e é justa, dado que </w:t>
      </w:r>
      <w:r w:rsidR="005B3A44" w:rsidRPr="00430129">
        <w:rPr>
          <w:rFonts w:ascii="Times New Roman" w:hAnsi="Times New Roman" w:cs="Times New Roman"/>
          <w:sz w:val="24"/>
          <w:szCs w:val="24"/>
        </w:rPr>
        <w:t>desde de 2012 não sofreu reajuste</w:t>
      </w:r>
      <w:r w:rsidRPr="00430129">
        <w:rPr>
          <w:rFonts w:ascii="Times New Roman" w:hAnsi="Times New Roman" w:cs="Times New Roman"/>
          <w:sz w:val="24"/>
          <w:szCs w:val="24"/>
        </w:rPr>
        <w:t>, segun</w:t>
      </w:r>
      <w:r w:rsidR="005B3A44" w:rsidRPr="00430129">
        <w:rPr>
          <w:rFonts w:ascii="Times New Roman" w:hAnsi="Times New Roman" w:cs="Times New Roman"/>
          <w:sz w:val="24"/>
          <w:szCs w:val="24"/>
        </w:rPr>
        <w:t>do o IPCA a defasagem chega a 97,24</w:t>
      </w:r>
      <w:r w:rsidRPr="00430129">
        <w:rPr>
          <w:rFonts w:ascii="Times New Roman" w:hAnsi="Times New Roman" w:cs="Times New Roman"/>
          <w:sz w:val="24"/>
          <w:szCs w:val="24"/>
        </w:rPr>
        <w:t>%</w:t>
      </w:r>
      <w:r w:rsidR="005B3A44" w:rsidRPr="00430129">
        <w:rPr>
          <w:rFonts w:ascii="Times New Roman" w:hAnsi="Times New Roman" w:cs="Times New Roman"/>
          <w:sz w:val="24"/>
          <w:szCs w:val="24"/>
        </w:rPr>
        <w:t>, até o mês de agosto de 2024</w:t>
      </w:r>
      <w:r w:rsidRPr="00430129">
        <w:rPr>
          <w:rFonts w:ascii="Times New Roman" w:hAnsi="Times New Roman" w:cs="Times New Roman"/>
          <w:sz w:val="24"/>
          <w:szCs w:val="24"/>
        </w:rPr>
        <w:t>.</w:t>
      </w:r>
    </w:p>
    <w:p w:rsidR="00AE77F1" w:rsidRPr="00430129" w:rsidRDefault="00AE77F1" w:rsidP="004301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sz w:val="24"/>
          <w:szCs w:val="24"/>
        </w:rPr>
        <w:t>Em levantamento realizado dos subsídios da região, o de Itapevi é o segundo menor. Se for levada em consideração a receita do município, em relação ao valor do subsídio é o menor entre todas as cidades da região.</w:t>
      </w:r>
    </w:p>
    <w:p w:rsidR="000251AC" w:rsidRPr="00430129" w:rsidRDefault="001C023E" w:rsidP="004301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129">
        <w:rPr>
          <w:rFonts w:ascii="Times New Roman" w:hAnsi="Times New Roman" w:cs="Times New Roman"/>
          <w:sz w:val="24"/>
          <w:szCs w:val="24"/>
        </w:rPr>
        <w:t>Com a aprovação</w:t>
      </w:r>
      <w:r w:rsidR="005B3A44" w:rsidRPr="00430129">
        <w:rPr>
          <w:rFonts w:ascii="Times New Roman" w:hAnsi="Times New Roman" w:cs="Times New Roman"/>
          <w:sz w:val="24"/>
          <w:szCs w:val="24"/>
        </w:rPr>
        <w:t xml:space="preserve"> desta medida de reajuste</w:t>
      </w:r>
      <w:r w:rsidRPr="00430129">
        <w:rPr>
          <w:rFonts w:ascii="Times New Roman" w:hAnsi="Times New Roman" w:cs="Times New Roman"/>
          <w:sz w:val="24"/>
          <w:szCs w:val="24"/>
        </w:rPr>
        <w:t>,</w:t>
      </w:r>
      <w:r w:rsidR="000251AC" w:rsidRPr="00430129">
        <w:rPr>
          <w:rFonts w:ascii="Times New Roman" w:hAnsi="Times New Roman" w:cs="Times New Roman"/>
          <w:sz w:val="24"/>
          <w:szCs w:val="24"/>
        </w:rPr>
        <w:t xml:space="preserve"> acreditamos valorizamos o trabalho dos agentes públicos e políticos</w:t>
      </w:r>
      <w:r w:rsidRPr="00430129">
        <w:rPr>
          <w:rFonts w:ascii="Times New Roman" w:hAnsi="Times New Roman" w:cs="Times New Roman"/>
          <w:sz w:val="24"/>
          <w:szCs w:val="24"/>
        </w:rPr>
        <w:t xml:space="preserve"> que já atuam em nosso município</w:t>
      </w:r>
      <w:r w:rsidR="000251AC" w:rsidRPr="00430129">
        <w:rPr>
          <w:rFonts w:ascii="Times New Roman" w:hAnsi="Times New Roman" w:cs="Times New Roman"/>
          <w:sz w:val="24"/>
          <w:szCs w:val="24"/>
        </w:rPr>
        <w:t xml:space="preserve">, </w:t>
      </w:r>
      <w:r w:rsidRPr="00430129">
        <w:rPr>
          <w:rFonts w:ascii="Times New Roman" w:hAnsi="Times New Roman" w:cs="Times New Roman"/>
          <w:sz w:val="24"/>
          <w:szCs w:val="24"/>
        </w:rPr>
        <w:t>e será</w:t>
      </w:r>
      <w:r w:rsidR="000251AC" w:rsidRPr="00430129">
        <w:rPr>
          <w:rFonts w:ascii="Times New Roman" w:hAnsi="Times New Roman" w:cs="Times New Roman"/>
          <w:sz w:val="24"/>
          <w:szCs w:val="24"/>
        </w:rPr>
        <w:t xml:space="preserve"> possível também a fixação de talentos e a busca por profissionais cada vez mais capacitados e dedicados à tarefa pública</w:t>
      </w:r>
      <w:r w:rsidRPr="00430129">
        <w:rPr>
          <w:rFonts w:ascii="Times New Roman" w:hAnsi="Times New Roman" w:cs="Times New Roman"/>
          <w:sz w:val="24"/>
          <w:szCs w:val="24"/>
        </w:rPr>
        <w:t>.</w:t>
      </w:r>
    </w:p>
    <w:p w:rsidR="00AE77F1" w:rsidRDefault="00AE77F1" w:rsidP="008212D3">
      <w:pPr>
        <w:jc w:val="both"/>
        <w:rPr>
          <w:rFonts w:ascii="Times New Roman" w:hAnsi="Times New Roman" w:cs="Times New Roman"/>
          <w:b/>
        </w:rPr>
      </w:pPr>
    </w:p>
    <w:p w:rsidR="00430129" w:rsidRDefault="00430129" w:rsidP="004301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Morreira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Nery, 14 de outubro de 2024.</w:t>
      </w:r>
    </w:p>
    <w:p w:rsidR="00430129" w:rsidRDefault="00430129" w:rsidP="00430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129" w:rsidRDefault="00430129" w:rsidP="004301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8931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247"/>
      </w:tblGrid>
      <w:tr w:rsidR="00430129" w:rsidTr="00961FE5">
        <w:trPr>
          <w:trHeight w:val="1134"/>
        </w:trPr>
        <w:tc>
          <w:tcPr>
            <w:tcW w:w="4684" w:type="dxa"/>
          </w:tcPr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CÍCERO APARECIDO DE SOUZA </w:t>
            </w:r>
          </w:p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Vice-Presidente</w:t>
            </w:r>
          </w:p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  <w:p w:rsidR="00430129" w:rsidRDefault="00430129" w:rsidP="00961FE5">
            <w:pPr>
              <w:tabs>
                <w:tab w:val="left" w:pos="1042"/>
              </w:tabs>
              <w:rPr>
                <w:sz w:val="24"/>
                <w:szCs w:val="24"/>
              </w:rPr>
            </w:pPr>
          </w:p>
        </w:tc>
        <w:tc>
          <w:tcPr>
            <w:tcW w:w="4247" w:type="dxa"/>
            <w:hideMark/>
          </w:tcPr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ROGÉRIO MOREIRA DOS SANTOS</w:t>
            </w:r>
          </w:p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1ª Secretário</w:t>
            </w:r>
          </w:p>
        </w:tc>
      </w:tr>
      <w:tr w:rsidR="00430129" w:rsidTr="00961FE5">
        <w:tc>
          <w:tcPr>
            <w:tcW w:w="4684" w:type="dxa"/>
            <w:hideMark/>
          </w:tcPr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JOSÉ APARECIDO RAMOS</w:t>
            </w:r>
          </w:p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2ª Secretário </w:t>
            </w:r>
          </w:p>
        </w:tc>
        <w:tc>
          <w:tcPr>
            <w:tcW w:w="4247" w:type="dxa"/>
            <w:hideMark/>
          </w:tcPr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ERONDINA FERREIRA GODOY</w:t>
            </w:r>
          </w:p>
          <w:p w:rsidR="00430129" w:rsidRDefault="00430129" w:rsidP="00961FE5">
            <w:pPr>
              <w:pStyle w:val="NormalWeb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3ª Secretária</w:t>
            </w:r>
          </w:p>
        </w:tc>
      </w:tr>
    </w:tbl>
    <w:p w:rsidR="00430129" w:rsidRPr="00430129" w:rsidRDefault="00430129" w:rsidP="008212D3">
      <w:pPr>
        <w:jc w:val="both"/>
        <w:rPr>
          <w:rFonts w:ascii="Times New Roman" w:hAnsi="Times New Roman" w:cs="Times New Roman"/>
          <w:b/>
        </w:rPr>
      </w:pPr>
    </w:p>
    <w:sectPr w:rsidR="00430129" w:rsidRPr="00430129" w:rsidSect="00430129">
      <w:headerReference w:type="default" r:id="rId6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814" w:rsidRDefault="00F73814" w:rsidP="00430129">
      <w:pPr>
        <w:spacing w:after="0" w:line="240" w:lineRule="auto"/>
      </w:pPr>
      <w:r>
        <w:separator/>
      </w:r>
    </w:p>
  </w:endnote>
  <w:endnote w:type="continuationSeparator" w:id="0">
    <w:p w:rsidR="00F73814" w:rsidRDefault="00F73814" w:rsidP="00430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814" w:rsidRDefault="00F73814" w:rsidP="00430129">
      <w:pPr>
        <w:spacing w:after="0" w:line="240" w:lineRule="auto"/>
      </w:pPr>
      <w:r>
        <w:separator/>
      </w:r>
    </w:p>
  </w:footnote>
  <w:footnote w:type="continuationSeparator" w:id="0">
    <w:p w:rsidR="00F73814" w:rsidRDefault="00F73814" w:rsidP="00430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129" w:rsidRDefault="00F738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4.3pt;margin-top:-148.8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350"/>
    <w:rsid w:val="000251AC"/>
    <w:rsid w:val="000F5864"/>
    <w:rsid w:val="001C023E"/>
    <w:rsid w:val="00303DB2"/>
    <w:rsid w:val="00372350"/>
    <w:rsid w:val="00430129"/>
    <w:rsid w:val="00530FA8"/>
    <w:rsid w:val="00535E3E"/>
    <w:rsid w:val="00557587"/>
    <w:rsid w:val="00561049"/>
    <w:rsid w:val="005B3A44"/>
    <w:rsid w:val="005B4921"/>
    <w:rsid w:val="0070119F"/>
    <w:rsid w:val="008212D3"/>
    <w:rsid w:val="008B4962"/>
    <w:rsid w:val="008F014D"/>
    <w:rsid w:val="0093357E"/>
    <w:rsid w:val="009672D1"/>
    <w:rsid w:val="009D1CA2"/>
    <w:rsid w:val="00A15802"/>
    <w:rsid w:val="00A90792"/>
    <w:rsid w:val="00A95E46"/>
    <w:rsid w:val="00AE77F1"/>
    <w:rsid w:val="00AF3ABB"/>
    <w:rsid w:val="00AF7434"/>
    <w:rsid w:val="00BC1295"/>
    <w:rsid w:val="00CA0B80"/>
    <w:rsid w:val="00CD21E6"/>
    <w:rsid w:val="00D566C3"/>
    <w:rsid w:val="00D93388"/>
    <w:rsid w:val="00DB6E54"/>
    <w:rsid w:val="00E96A07"/>
    <w:rsid w:val="00F217F9"/>
    <w:rsid w:val="00F7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C5F3170"/>
  <w15:chartTrackingRefBased/>
  <w15:docId w15:val="{790CB3A2-39EA-47DE-88FE-4B7833388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0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79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301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0129"/>
  </w:style>
  <w:style w:type="paragraph" w:styleId="Rodap">
    <w:name w:val="footer"/>
    <w:basedOn w:val="Normal"/>
    <w:link w:val="RodapChar"/>
    <w:uiPriority w:val="99"/>
    <w:unhideWhenUsed/>
    <w:rsid w:val="004301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0129"/>
  </w:style>
  <w:style w:type="paragraph" w:styleId="NormalWeb">
    <w:name w:val="Normal (Web)"/>
    <w:basedOn w:val="Normal"/>
    <w:uiPriority w:val="99"/>
    <w:semiHidden/>
    <w:unhideWhenUsed/>
    <w:qFormat/>
    <w:rsid w:val="0043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3012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479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JUR05</dc:creator>
  <cp:keywords/>
  <dc:description/>
  <cp:lastModifiedBy>CMI USER CPL01</cp:lastModifiedBy>
  <cp:revision>8</cp:revision>
  <cp:lastPrinted>2024-09-30T16:55:00Z</cp:lastPrinted>
  <dcterms:created xsi:type="dcterms:W3CDTF">2024-10-11T19:12:00Z</dcterms:created>
  <dcterms:modified xsi:type="dcterms:W3CDTF">2024-10-15T13:27:00Z</dcterms:modified>
</cp:coreProperties>
</file>