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1AC" w:rsidRPr="007801B3" w:rsidRDefault="007801B3" w:rsidP="001D45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7801B3">
        <w:rPr>
          <w:rFonts w:ascii="Times New Roman" w:hAnsi="Times New Roman" w:cs="Times New Roman"/>
          <w:b/>
          <w:sz w:val="24"/>
          <w:szCs w:val="24"/>
        </w:rPr>
        <w:t xml:space="preserve">rojeto de 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7801B3">
        <w:rPr>
          <w:rFonts w:ascii="Times New Roman" w:hAnsi="Times New Roman" w:cs="Times New Roman"/>
          <w:b/>
          <w:sz w:val="24"/>
          <w:szCs w:val="24"/>
        </w:rPr>
        <w:t>ei</w:t>
      </w:r>
      <w:r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4D51AC" w:rsidRPr="007801B3">
        <w:rPr>
          <w:rFonts w:ascii="Times New Roman" w:hAnsi="Times New Roman" w:cs="Times New Roman"/>
          <w:b/>
          <w:sz w:val="24"/>
          <w:szCs w:val="24"/>
        </w:rPr>
        <w:t>º</w:t>
      </w:r>
      <w:r>
        <w:rPr>
          <w:rFonts w:ascii="Times New Roman" w:hAnsi="Times New Roman" w:cs="Times New Roman"/>
          <w:b/>
          <w:sz w:val="24"/>
          <w:szCs w:val="24"/>
        </w:rPr>
        <w:t xml:space="preserve"> 046/20</w:t>
      </w:r>
      <w:r w:rsidR="004D51AC" w:rsidRPr="007801B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4D51AC" w:rsidRPr="007801B3">
        <w:rPr>
          <w:rFonts w:ascii="Times New Roman" w:hAnsi="Times New Roman" w:cs="Times New Roman"/>
          <w:b/>
          <w:sz w:val="24"/>
          <w:szCs w:val="24"/>
        </w:rPr>
        <w:t>.</w:t>
      </w:r>
    </w:p>
    <w:p w:rsidR="0091596D" w:rsidRPr="007801B3" w:rsidRDefault="0091596D" w:rsidP="0091596D">
      <w:pPr>
        <w:rPr>
          <w:rFonts w:ascii="Times New Roman" w:hAnsi="Times New Roman" w:cs="Times New Roman"/>
        </w:rPr>
      </w:pPr>
    </w:p>
    <w:p w:rsidR="0091596D" w:rsidRDefault="0091596D" w:rsidP="007801B3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7801B3">
        <w:rPr>
          <w:rFonts w:ascii="Times New Roman" w:hAnsi="Times New Roman" w:cs="Times New Roman"/>
          <w:sz w:val="24"/>
          <w:szCs w:val="24"/>
        </w:rPr>
        <w:t>"</w:t>
      </w:r>
      <w:r w:rsidR="004D51AC" w:rsidRPr="007801B3">
        <w:rPr>
          <w:rFonts w:ascii="Times New Roman" w:hAnsi="Times New Roman" w:cs="Times New Roman"/>
          <w:sz w:val="24"/>
          <w:szCs w:val="24"/>
        </w:rPr>
        <w:t>ALTERA</w:t>
      </w:r>
      <w:r w:rsidR="00A0726C" w:rsidRPr="007801B3">
        <w:rPr>
          <w:rFonts w:ascii="Times New Roman" w:hAnsi="Times New Roman" w:cs="Times New Roman"/>
          <w:sz w:val="24"/>
          <w:szCs w:val="24"/>
        </w:rPr>
        <w:t xml:space="preserve"> O ARTIGO 3º</w:t>
      </w:r>
      <w:r w:rsidR="001D45D8" w:rsidRPr="007801B3">
        <w:rPr>
          <w:rFonts w:ascii="Times New Roman" w:hAnsi="Times New Roman" w:cs="Times New Roman"/>
          <w:sz w:val="24"/>
          <w:szCs w:val="24"/>
        </w:rPr>
        <w:t xml:space="preserve"> DA </w:t>
      </w:r>
      <w:r w:rsidR="00A0726C" w:rsidRPr="007801B3">
        <w:rPr>
          <w:rFonts w:ascii="Times New Roman" w:hAnsi="Times New Roman" w:cs="Times New Roman"/>
          <w:sz w:val="24"/>
          <w:szCs w:val="24"/>
        </w:rPr>
        <w:t>LEI COMPLEMENTAR Nº 3.217, DE 15 DE AGOSTO DE 2023</w:t>
      </w:r>
      <w:r w:rsidR="004D51AC" w:rsidRPr="007801B3">
        <w:rPr>
          <w:rFonts w:ascii="Times New Roman" w:hAnsi="Times New Roman" w:cs="Times New Roman"/>
          <w:sz w:val="24"/>
          <w:szCs w:val="24"/>
        </w:rPr>
        <w:t xml:space="preserve"> </w:t>
      </w:r>
      <w:r w:rsidRPr="007801B3">
        <w:rPr>
          <w:rFonts w:ascii="Times New Roman" w:hAnsi="Times New Roman" w:cs="Times New Roman"/>
          <w:sz w:val="24"/>
          <w:szCs w:val="24"/>
        </w:rPr>
        <w:t>DISPÕE SOBRE</w:t>
      </w:r>
      <w:r w:rsidR="00A0726C" w:rsidRPr="007801B3">
        <w:rPr>
          <w:rFonts w:ascii="Times New Roman" w:hAnsi="Times New Roman" w:cs="Times New Roman"/>
          <w:sz w:val="24"/>
          <w:szCs w:val="24"/>
        </w:rPr>
        <w:t xml:space="preserve"> DISPÕE SOBRE A CRIAÇÃO DO CONSELHO MUNICIPAL DE PROMOÇÃO DA IGUALDADE RACIAL DE ITAPEVI/SP, CRIA O FUNDO MUNICIPAL DE INCENTIVO A PROMOÇÃO DA IGUALDADE RACIAL E DÁ OUTRAS PROVIDÊNCIAS</w:t>
      </w:r>
      <w:r w:rsidR="007801B3" w:rsidRPr="007801B3">
        <w:rPr>
          <w:rFonts w:ascii="Times New Roman" w:hAnsi="Times New Roman" w:cs="Times New Roman"/>
          <w:sz w:val="24"/>
          <w:szCs w:val="24"/>
        </w:rPr>
        <w:t xml:space="preserve"> </w:t>
      </w:r>
      <w:r w:rsidRPr="007801B3">
        <w:rPr>
          <w:rFonts w:ascii="Times New Roman" w:hAnsi="Times New Roman" w:cs="Times New Roman"/>
          <w:sz w:val="24"/>
          <w:szCs w:val="24"/>
        </w:rPr>
        <w:t>."</w:t>
      </w:r>
    </w:p>
    <w:p w:rsidR="007801B3" w:rsidRDefault="007801B3" w:rsidP="001D4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01B3" w:rsidRDefault="007801B3" w:rsidP="001D45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7801B3" w:rsidRPr="007801B3" w:rsidRDefault="007801B3" w:rsidP="001D4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96D" w:rsidRPr="007801B3" w:rsidRDefault="001D45D8" w:rsidP="001D45D8">
      <w:pPr>
        <w:jc w:val="both"/>
        <w:rPr>
          <w:rFonts w:ascii="Times New Roman" w:hAnsi="Times New Roman" w:cs="Times New Roman"/>
          <w:sz w:val="24"/>
          <w:szCs w:val="24"/>
        </w:rPr>
      </w:pPr>
      <w:r w:rsidRPr="007801B3">
        <w:rPr>
          <w:rFonts w:ascii="Times New Roman" w:hAnsi="Times New Roman" w:cs="Times New Roman"/>
          <w:sz w:val="24"/>
          <w:szCs w:val="24"/>
        </w:rPr>
        <w:t>Art</w:t>
      </w:r>
      <w:r w:rsidR="007801B3">
        <w:rPr>
          <w:rFonts w:ascii="Times New Roman" w:hAnsi="Times New Roman" w:cs="Times New Roman"/>
          <w:sz w:val="24"/>
          <w:szCs w:val="24"/>
        </w:rPr>
        <w:t>.</w:t>
      </w:r>
      <w:r w:rsidRPr="007801B3">
        <w:rPr>
          <w:rFonts w:ascii="Times New Roman" w:hAnsi="Times New Roman" w:cs="Times New Roman"/>
          <w:sz w:val="24"/>
          <w:szCs w:val="24"/>
        </w:rPr>
        <w:t xml:space="preserve"> </w:t>
      </w:r>
      <w:r w:rsidR="00962677" w:rsidRPr="007801B3">
        <w:rPr>
          <w:rFonts w:ascii="Times New Roman" w:hAnsi="Times New Roman" w:cs="Times New Roman"/>
          <w:sz w:val="24"/>
          <w:szCs w:val="24"/>
        </w:rPr>
        <w:t xml:space="preserve">1º - </w:t>
      </w:r>
      <w:r w:rsidRPr="007801B3">
        <w:rPr>
          <w:rFonts w:ascii="Times New Roman" w:hAnsi="Times New Roman" w:cs="Times New Roman"/>
          <w:sz w:val="24"/>
          <w:szCs w:val="24"/>
        </w:rPr>
        <w:t xml:space="preserve">Fica alterado </w:t>
      </w:r>
      <w:r w:rsidR="00265ADE" w:rsidRPr="007801B3">
        <w:rPr>
          <w:rFonts w:ascii="Times New Roman" w:hAnsi="Times New Roman" w:cs="Times New Roman"/>
          <w:sz w:val="24"/>
          <w:szCs w:val="24"/>
        </w:rPr>
        <w:t>a alínea “g” do inciso I do</w:t>
      </w:r>
      <w:r w:rsidRPr="007801B3">
        <w:rPr>
          <w:rFonts w:ascii="Times New Roman" w:hAnsi="Times New Roman" w:cs="Times New Roman"/>
          <w:sz w:val="24"/>
          <w:szCs w:val="24"/>
        </w:rPr>
        <w:t xml:space="preserve"> artigo </w:t>
      </w:r>
      <w:r w:rsidR="00265ADE" w:rsidRPr="007801B3">
        <w:rPr>
          <w:rFonts w:ascii="Times New Roman" w:hAnsi="Times New Roman" w:cs="Times New Roman"/>
          <w:sz w:val="24"/>
          <w:szCs w:val="24"/>
        </w:rPr>
        <w:t>3º</w:t>
      </w:r>
      <w:r w:rsidRPr="007801B3">
        <w:rPr>
          <w:rFonts w:ascii="Times New Roman" w:hAnsi="Times New Roman" w:cs="Times New Roman"/>
          <w:sz w:val="24"/>
          <w:szCs w:val="24"/>
        </w:rPr>
        <w:t xml:space="preserve"> da Lei n. º </w:t>
      </w:r>
      <w:r w:rsidR="00265ADE" w:rsidRPr="007801B3">
        <w:rPr>
          <w:rFonts w:ascii="Times New Roman" w:hAnsi="Times New Roman" w:cs="Times New Roman"/>
          <w:sz w:val="24"/>
          <w:szCs w:val="24"/>
        </w:rPr>
        <w:t>3.217</w:t>
      </w:r>
      <w:r w:rsidRPr="007801B3">
        <w:rPr>
          <w:rFonts w:ascii="Times New Roman" w:hAnsi="Times New Roman" w:cs="Times New Roman"/>
          <w:sz w:val="24"/>
          <w:szCs w:val="24"/>
        </w:rPr>
        <w:t xml:space="preserve">, de </w:t>
      </w:r>
      <w:r w:rsidR="00265ADE" w:rsidRPr="007801B3">
        <w:rPr>
          <w:rFonts w:ascii="Times New Roman" w:hAnsi="Times New Roman" w:cs="Times New Roman"/>
          <w:sz w:val="24"/>
          <w:szCs w:val="24"/>
        </w:rPr>
        <w:t>15</w:t>
      </w:r>
      <w:r w:rsidRPr="007801B3">
        <w:rPr>
          <w:rFonts w:ascii="Times New Roman" w:hAnsi="Times New Roman" w:cs="Times New Roman"/>
          <w:sz w:val="24"/>
          <w:szCs w:val="24"/>
        </w:rPr>
        <w:t xml:space="preserve"> de </w:t>
      </w:r>
      <w:r w:rsidR="00265ADE" w:rsidRPr="007801B3">
        <w:rPr>
          <w:rFonts w:ascii="Times New Roman" w:hAnsi="Times New Roman" w:cs="Times New Roman"/>
          <w:sz w:val="24"/>
          <w:szCs w:val="24"/>
        </w:rPr>
        <w:t>agosto</w:t>
      </w:r>
      <w:r w:rsidRPr="007801B3">
        <w:rPr>
          <w:rFonts w:ascii="Times New Roman" w:hAnsi="Times New Roman" w:cs="Times New Roman"/>
          <w:sz w:val="24"/>
          <w:szCs w:val="24"/>
        </w:rPr>
        <w:t xml:space="preserve"> de 20</w:t>
      </w:r>
      <w:r w:rsidR="00265ADE" w:rsidRPr="007801B3">
        <w:rPr>
          <w:rFonts w:ascii="Times New Roman" w:hAnsi="Times New Roman" w:cs="Times New Roman"/>
          <w:sz w:val="24"/>
          <w:szCs w:val="24"/>
        </w:rPr>
        <w:t>23</w:t>
      </w:r>
      <w:r w:rsidRPr="007801B3">
        <w:rPr>
          <w:rFonts w:ascii="Times New Roman" w:hAnsi="Times New Roman" w:cs="Times New Roman"/>
          <w:sz w:val="24"/>
          <w:szCs w:val="24"/>
        </w:rPr>
        <w:t>:</w:t>
      </w:r>
    </w:p>
    <w:p w:rsidR="007801B3" w:rsidRDefault="007801B3" w:rsidP="001D4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96D" w:rsidRPr="007801B3" w:rsidRDefault="001D45D8" w:rsidP="007801B3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801B3">
        <w:rPr>
          <w:rFonts w:ascii="Times New Roman" w:hAnsi="Times New Roman" w:cs="Times New Roman"/>
          <w:sz w:val="24"/>
          <w:szCs w:val="24"/>
        </w:rPr>
        <w:t>“</w:t>
      </w:r>
      <w:r w:rsidR="0091596D" w:rsidRPr="007801B3">
        <w:rPr>
          <w:rFonts w:ascii="Times New Roman" w:hAnsi="Times New Roman" w:cs="Times New Roman"/>
          <w:sz w:val="24"/>
          <w:szCs w:val="24"/>
        </w:rPr>
        <w:t xml:space="preserve">Art. </w:t>
      </w:r>
      <w:r w:rsidR="00265ADE" w:rsidRPr="007801B3">
        <w:rPr>
          <w:rFonts w:ascii="Times New Roman" w:hAnsi="Times New Roman" w:cs="Times New Roman"/>
          <w:sz w:val="24"/>
          <w:szCs w:val="24"/>
        </w:rPr>
        <w:t>3º (...)</w:t>
      </w:r>
      <w:r w:rsidR="0091596D" w:rsidRPr="007801B3">
        <w:rPr>
          <w:rFonts w:ascii="Times New Roman" w:hAnsi="Times New Roman" w:cs="Times New Roman"/>
          <w:sz w:val="24"/>
          <w:szCs w:val="24"/>
        </w:rPr>
        <w:t>:</w:t>
      </w:r>
    </w:p>
    <w:p w:rsidR="0091596D" w:rsidRPr="007801B3" w:rsidRDefault="00962677" w:rsidP="007801B3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801B3">
        <w:rPr>
          <w:rFonts w:ascii="Times New Roman" w:hAnsi="Times New Roman" w:cs="Times New Roman"/>
          <w:sz w:val="24"/>
          <w:szCs w:val="24"/>
        </w:rPr>
        <w:t>I -</w:t>
      </w:r>
      <w:r w:rsidR="00265ADE" w:rsidRPr="007801B3">
        <w:rPr>
          <w:rFonts w:ascii="Times New Roman" w:hAnsi="Times New Roman" w:cs="Times New Roman"/>
          <w:sz w:val="24"/>
          <w:szCs w:val="24"/>
        </w:rPr>
        <w:t xml:space="preserve"> Representantes do Poder Público:</w:t>
      </w:r>
    </w:p>
    <w:p w:rsidR="002150C7" w:rsidRPr="007801B3" w:rsidRDefault="00265ADE" w:rsidP="007801B3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801B3">
        <w:rPr>
          <w:rFonts w:ascii="Times New Roman" w:hAnsi="Times New Roman" w:cs="Times New Roman"/>
          <w:sz w:val="24"/>
          <w:szCs w:val="24"/>
        </w:rPr>
        <w:t>g</w:t>
      </w:r>
      <w:r w:rsidR="0091596D" w:rsidRPr="007801B3">
        <w:rPr>
          <w:rFonts w:ascii="Times New Roman" w:hAnsi="Times New Roman" w:cs="Times New Roman"/>
          <w:sz w:val="24"/>
          <w:szCs w:val="24"/>
        </w:rPr>
        <w:t xml:space="preserve">) </w:t>
      </w:r>
      <w:r w:rsidRPr="007801B3">
        <w:rPr>
          <w:rFonts w:ascii="Times New Roman" w:hAnsi="Times New Roman" w:cs="Times New Roman"/>
          <w:sz w:val="24"/>
          <w:szCs w:val="24"/>
        </w:rPr>
        <w:t>01 (um) representante da Secretaria Municipal de Habitação”.</w:t>
      </w:r>
    </w:p>
    <w:p w:rsidR="00265ADE" w:rsidRPr="007801B3" w:rsidRDefault="00265ADE" w:rsidP="001D4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33D0" w:rsidRPr="007801B3" w:rsidRDefault="00D03796" w:rsidP="001D45D8">
      <w:pPr>
        <w:jc w:val="both"/>
        <w:rPr>
          <w:rFonts w:ascii="Times New Roman" w:hAnsi="Times New Roman" w:cs="Times New Roman"/>
          <w:sz w:val="24"/>
          <w:szCs w:val="24"/>
        </w:rPr>
      </w:pPr>
      <w:r w:rsidRPr="007801B3">
        <w:rPr>
          <w:rFonts w:ascii="Times New Roman" w:hAnsi="Times New Roman" w:cs="Times New Roman"/>
          <w:sz w:val="24"/>
          <w:szCs w:val="24"/>
        </w:rPr>
        <w:t>Art.</w:t>
      </w:r>
      <w:r w:rsidR="007801B3">
        <w:rPr>
          <w:rFonts w:ascii="Times New Roman" w:hAnsi="Times New Roman" w:cs="Times New Roman"/>
          <w:sz w:val="24"/>
          <w:szCs w:val="24"/>
        </w:rPr>
        <w:t xml:space="preserve"> </w:t>
      </w:r>
      <w:r w:rsidR="00265ADE" w:rsidRPr="007801B3">
        <w:rPr>
          <w:rFonts w:ascii="Times New Roman" w:hAnsi="Times New Roman" w:cs="Times New Roman"/>
          <w:sz w:val="24"/>
          <w:szCs w:val="24"/>
        </w:rPr>
        <w:t>2</w:t>
      </w:r>
      <w:r w:rsidR="007801B3">
        <w:rPr>
          <w:rFonts w:ascii="Times New Roman" w:hAnsi="Times New Roman" w:cs="Times New Roman"/>
          <w:sz w:val="24"/>
          <w:szCs w:val="24"/>
        </w:rPr>
        <w:t xml:space="preserve">º </w:t>
      </w:r>
      <w:r w:rsidR="002D33D0" w:rsidRPr="007801B3">
        <w:rPr>
          <w:rFonts w:ascii="Times New Roman" w:hAnsi="Times New Roman" w:cs="Times New Roman"/>
          <w:sz w:val="24"/>
          <w:szCs w:val="24"/>
        </w:rPr>
        <w:t>Esta Lei entra em vigor</w:t>
      </w:r>
      <w:r w:rsidR="00265ADE" w:rsidRPr="007801B3">
        <w:rPr>
          <w:rFonts w:ascii="Times New Roman" w:hAnsi="Times New Roman" w:cs="Times New Roman"/>
        </w:rPr>
        <w:t xml:space="preserve"> </w:t>
      </w:r>
      <w:r w:rsidR="00265ADE" w:rsidRPr="007801B3">
        <w:rPr>
          <w:rFonts w:ascii="Times New Roman" w:hAnsi="Times New Roman" w:cs="Times New Roman"/>
          <w:sz w:val="24"/>
          <w:szCs w:val="24"/>
        </w:rPr>
        <w:t>na data de sua publicação</w:t>
      </w:r>
      <w:r w:rsidR="002D33D0" w:rsidRPr="007801B3">
        <w:rPr>
          <w:rFonts w:ascii="Times New Roman" w:hAnsi="Times New Roman" w:cs="Times New Roman"/>
          <w:sz w:val="24"/>
          <w:szCs w:val="24"/>
        </w:rPr>
        <w:t>.</w:t>
      </w:r>
    </w:p>
    <w:p w:rsidR="007801B3" w:rsidRDefault="007801B3" w:rsidP="007801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45D8" w:rsidRDefault="007801B3" w:rsidP="007801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11E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962677" w:rsidRPr="007801B3">
        <w:rPr>
          <w:rFonts w:ascii="Times New Roman" w:hAnsi="Times New Roman" w:cs="Times New Roman"/>
          <w:sz w:val="24"/>
          <w:szCs w:val="24"/>
        </w:rPr>
        <w:t xml:space="preserve">de </w:t>
      </w:r>
      <w:r w:rsidR="00265ADE" w:rsidRPr="007801B3">
        <w:rPr>
          <w:rFonts w:ascii="Times New Roman" w:hAnsi="Times New Roman" w:cs="Times New Roman"/>
          <w:sz w:val="24"/>
          <w:szCs w:val="24"/>
        </w:rPr>
        <w:t>março</w:t>
      </w:r>
      <w:r w:rsidR="00962677" w:rsidRPr="007801B3">
        <w:rPr>
          <w:rFonts w:ascii="Times New Roman" w:hAnsi="Times New Roman" w:cs="Times New Roman"/>
          <w:sz w:val="24"/>
          <w:szCs w:val="24"/>
        </w:rPr>
        <w:t xml:space="preserve"> de 202</w:t>
      </w:r>
      <w:r w:rsidR="00265ADE" w:rsidRPr="007801B3">
        <w:rPr>
          <w:rFonts w:ascii="Times New Roman" w:hAnsi="Times New Roman" w:cs="Times New Roman"/>
          <w:sz w:val="24"/>
          <w:szCs w:val="24"/>
        </w:rPr>
        <w:t>4</w:t>
      </w:r>
      <w:r w:rsidR="00962677" w:rsidRPr="007801B3">
        <w:rPr>
          <w:rFonts w:ascii="Times New Roman" w:hAnsi="Times New Roman" w:cs="Times New Roman"/>
          <w:sz w:val="24"/>
          <w:szCs w:val="24"/>
        </w:rPr>
        <w:t>.</w:t>
      </w:r>
    </w:p>
    <w:p w:rsidR="007801B3" w:rsidRDefault="007801B3" w:rsidP="007801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01B3" w:rsidRDefault="007801B3" w:rsidP="007801B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THIAGO DA SILVA SANTOS</w:t>
      </w:r>
    </w:p>
    <w:p w:rsidR="007801B3" w:rsidRDefault="007801B3" w:rsidP="007801B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Thiaguinho Silva</w:t>
      </w:r>
    </w:p>
    <w:p w:rsidR="007801B3" w:rsidRPr="007801B3" w:rsidRDefault="007801B3" w:rsidP="007801B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962677" w:rsidRPr="007801B3" w:rsidRDefault="00962677" w:rsidP="001D4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01B3" w:rsidRDefault="007801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45D8" w:rsidRPr="007801B3" w:rsidRDefault="001D45D8" w:rsidP="009626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1B3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1D45D8" w:rsidRPr="007801B3" w:rsidRDefault="001D45D8" w:rsidP="001D4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26E" w:rsidRPr="007801B3" w:rsidRDefault="00265ADE" w:rsidP="007801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1B3">
        <w:rPr>
          <w:rFonts w:ascii="Times New Roman" w:hAnsi="Times New Roman" w:cs="Times New Roman"/>
          <w:sz w:val="24"/>
          <w:szCs w:val="24"/>
        </w:rPr>
        <w:t>Diante da provocação do Ministério Público do Estado de São Paulo em procedimento prévio</w:t>
      </w:r>
      <w:r w:rsidR="009F426E" w:rsidRPr="007801B3">
        <w:rPr>
          <w:rFonts w:ascii="Times New Roman" w:hAnsi="Times New Roman" w:cs="Times New Roman"/>
          <w:sz w:val="24"/>
          <w:szCs w:val="24"/>
        </w:rPr>
        <w:t xml:space="preserve"> (Processo SIS digital n. 2613.0000118/2024)</w:t>
      </w:r>
      <w:r w:rsidRPr="007801B3">
        <w:rPr>
          <w:rFonts w:ascii="Times New Roman" w:hAnsi="Times New Roman" w:cs="Times New Roman"/>
          <w:sz w:val="24"/>
          <w:szCs w:val="24"/>
        </w:rPr>
        <w:t xml:space="preserve"> para interpor ação direta de inconstitucionalidade em face da lei 3.217/2023</w:t>
      </w:r>
      <w:r w:rsidR="009F426E" w:rsidRPr="007801B3">
        <w:rPr>
          <w:rFonts w:ascii="Times New Roman" w:hAnsi="Times New Roman" w:cs="Times New Roman"/>
          <w:sz w:val="24"/>
          <w:szCs w:val="24"/>
        </w:rPr>
        <w:t xml:space="preserve"> por entender que participação de membro do Poder Legislativo em Conselhos de Administração para o desempenho de funções administrativas afetas ao Poder Executivo é vedada pelo princípio da separação e independência dos Poderes e ainda compromete a ação de fiscalizar e monitorar o Poder Executivo. Esta Casa Legislativa, em resposta ao órgão de fiscalização interna, se comprometeu em providenciar a adequação da lei, consoante a substituição de representante para compor o Conselho Municipal de Promoção da Igualdade Racial.</w:t>
      </w:r>
    </w:p>
    <w:p w:rsidR="009F426E" w:rsidRDefault="009F426E" w:rsidP="009F42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01B3" w:rsidRDefault="007801B3" w:rsidP="007801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11E61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7801B3">
        <w:rPr>
          <w:rFonts w:ascii="Times New Roman" w:hAnsi="Times New Roman" w:cs="Times New Roman"/>
          <w:sz w:val="24"/>
          <w:szCs w:val="24"/>
        </w:rPr>
        <w:t>de março de 2024.</w:t>
      </w:r>
    </w:p>
    <w:p w:rsidR="007801B3" w:rsidRDefault="007801B3" w:rsidP="007801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01B3" w:rsidRDefault="007801B3" w:rsidP="007801B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THIAGO DA SILVA SANTOS</w:t>
      </w:r>
    </w:p>
    <w:p w:rsidR="007801B3" w:rsidRDefault="007801B3" w:rsidP="007801B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Thiaguinho Silva</w:t>
      </w:r>
    </w:p>
    <w:p w:rsidR="007801B3" w:rsidRDefault="007801B3" w:rsidP="007801B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7801B3" w:rsidRPr="007801B3" w:rsidRDefault="007801B3" w:rsidP="009F426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801B3" w:rsidRPr="007801B3" w:rsidSect="007801B3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2CB" w:rsidRDefault="005302CB" w:rsidP="007801B3">
      <w:pPr>
        <w:spacing w:after="0" w:line="240" w:lineRule="auto"/>
      </w:pPr>
      <w:r>
        <w:separator/>
      </w:r>
    </w:p>
  </w:endnote>
  <w:endnote w:type="continuationSeparator" w:id="0">
    <w:p w:rsidR="005302CB" w:rsidRDefault="005302CB" w:rsidP="0078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2CB" w:rsidRDefault="005302CB" w:rsidP="007801B3">
      <w:pPr>
        <w:spacing w:after="0" w:line="240" w:lineRule="auto"/>
      </w:pPr>
      <w:r>
        <w:separator/>
      </w:r>
    </w:p>
  </w:footnote>
  <w:footnote w:type="continuationSeparator" w:id="0">
    <w:p w:rsidR="005302CB" w:rsidRDefault="005302CB" w:rsidP="00780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1B3" w:rsidRDefault="005302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4.3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6D"/>
    <w:rsid w:val="000060A0"/>
    <w:rsid w:val="000720F8"/>
    <w:rsid w:val="00111E61"/>
    <w:rsid w:val="001D45D8"/>
    <w:rsid w:val="00265ADE"/>
    <w:rsid w:val="002D33D0"/>
    <w:rsid w:val="003B117B"/>
    <w:rsid w:val="00400439"/>
    <w:rsid w:val="004D51AC"/>
    <w:rsid w:val="005302CB"/>
    <w:rsid w:val="00561049"/>
    <w:rsid w:val="007801B3"/>
    <w:rsid w:val="0091596D"/>
    <w:rsid w:val="00962677"/>
    <w:rsid w:val="009642F6"/>
    <w:rsid w:val="009F426E"/>
    <w:rsid w:val="00A0726C"/>
    <w:rsid w:val="00AF7434"/>
    <w:rsid w:val="00D023B4"/>
    <w:rsid w:val="00D03796"/>
    <w:rsid w:val="00DA7EDE"/>
    <w:rsid w:val="00E33665"/>
    <w:rsid w:val="00F9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B9789A"/>
  <w15:chartTrackingRefBased/>
  <w15:docId w15:val="{468A4ADF-CC20-419E-9C77-198DA0B88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33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366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0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01B3"/>
  </w:style>
  <w:style w:type="paragraph" w:styleId="Rodap">
    <w:name w:val="footer"/>
    <w:basedOn w:val="Normal"/>
    <w:link w:val="RodapChar"/>
    <w:uiPriority w:val="99"/>
    <w:unhideWhenUsed/>
    <w:rsid w:val="00780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JUR05</dc:creator>
  <cp:keywords/>
  <dc:description/>
  <cp:lastModifiedBy>CMI USER CPL01</cp:lastModifiedBy>
  <cp:revision>6</cp:revision>
  <cp:lastPrinted>2023-04-03T15:32:00Z</cp:lastPrinted>
  <dcterms:created xsi:type="dcterms:W3CDTF">2024-03-20T16:31:00Z</dcterms:created>
  <dcterms:modified xsi:type="dcterms:W3CDTF">2024-04-02T19:49:00Z</dcterms:modified>
</cp:coreProperties>
</file>