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304" w:rsidRPr="004D2D82" w:rsidRDefault="004D2D82" w:rsidP="0020237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Projeto de Lei nº 42/2023</w:t>
      </w:r>
    </w:p>
    <w:p w:rsidR="000C5304" w:rsidRPr="004D2D82" w:rsidRDefault="000C5304" w:rsidP="000C5304">
      <w:pPr>
        <w:spacing w:after="0"/>
        <w:rPr>
          <w:rFonts w:ascii="Arial" w:hAnsi="Arial" w:cs="Arial"/>
          <w:sz w:val="24"/>
          <w:szCs w:val="24"/>
        </w:rPr>
      </w:pPr>
    </w:p>
    <w:p w:rsidR="000C5304" w:rsidRPr="004D2D82" w:rsidRDefault="0017518F" w:rsidP="000C5304">
      <w:pPr>
        <w:spacing w:after="0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34089A" wp14:editId="393AF88D">
                <wp:simplePos x="0" y="0"/>
                <wp:positionH relativeFrom="margin">
                  <wp:posOffset>2921635</wp:posOffset>
                </wp:positionH>
                <wp:positionV relativeFrom="paragraph">
                  <wp:posOffset>109855</wp:posOffset>
                </wp:positionV>
                <wp:extent cx="2789555" cy="1115695"/>
                <wp:effectExtent l="0" t="0" r="0" b="825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9555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183" w:rsidRPr="00E53D94" w:rsidRDefault="00E53D94" w:rsidP="00CF5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53D94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Institui, no âmbito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 xml:space="preserve"> do Município de ITAPEVI, </w:t>
                            </w:r>
                            <w:r w:rsidRPr="00E53D94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 xml:space="preserve">o programa Banco </w:t>
                            </w:r>
                            <w:r w:rsidR="004A7506" w:rsidRPr="00E53D94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4A7506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Ração</w:t>
                            </w:r>
                            <w:r w:rsidRPr="00E53D94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 xml:space="preserve"> e Utensílios para Animais e dá outras providências.</w:t>
                            </w:r>
                            <w:r w:rsidR="00CF5183" w:rsidRPr="00E53D9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C5304" w:rsidRDefault="000C5304" w:rsidP="000C5304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067091" w:rsidRPr="00067091" w:rsidRDefault="00067091" w:rsidP="000C5304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4089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0.05pt;margin-top:8.65pt;width:219.65pt;height:87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" stroked="f">
                <v:textbox>
                  <w:txbxContent>
                    <w:p w:rsidR="00CF5183" w:rsidRPr="00E53D94" w:rsidRDefault="00E53D94" w:rsidP="00CF5183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53D94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Institui, no âmbito</w:t>
                      </w:r>
                      <w:r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 xml:space="preserve"> do Município de ITAPEVI, </w:t>
                      </w:r>
                      <w:r w:rsidRPr="00E53D94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 xml:space="preserve">o programa Banco </w:t>
                      </w:r>
                      <w:r w:rsidR="004A7506" w:rsidRPr="00E53D94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 xml:space="preserve">de </w:t>
                      </w:r>
                      <w:r w:rsidR="004A7506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Ração</w:t>
                      </w:r>
                      <w:r w:rsidRPr="00E53D94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 xml:space="preserve"> e Utensílios para Animais e dá outras providências.</w:t>
                      </w:r>
                      <w:r w:rsidR="00CF5183" w:rsidRPr="00E53D9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0C5304" w:rsidRDefault="000C5304" w:rsidP="000C5304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067091" w:rsidRPr="00067091" w:rsidRDefault="00067091" w:rsidP="000C5304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C5304" w:rsidRPr="004D2D82" w:rsidRDefault="000C5304" w:rsidP="000C530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C5304" w:rsidRPr="004D2D82" w:rsidRDefault="000C5304" w:rsidP="000C530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C5304" w:rsidRPr="004D2D82" w:rsidRDefault="000C5304" w:rsidP="000C530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C5304" w:rsidRPr="004D2D82" w:rsidRDefault="000C5304" w:rsidP="000C530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C5304" w:rsidRPr="004D2D82" w:rsidRDefault="000C5304" w:rsidP="000C530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E1B68" w:rsidRPr="004D2D82" w:rsidRDefault="00BE1B68" w:rsidP="000C530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877E0" w:rsidRPr="004D2D82" w:rsidRDefault="00060785" w:rsidP="00D91A77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A Câmara Municipal de Itapevi, no uso de suas atribuições legais, Aprova:</w:t>
      </w:r>
    </w:p>
    <w:p w:rsidR="000C5304" w:rsidRPr="004D2D82" w:rsidRDefault="00CF5183" w:rsidP="00D91A77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Art. 1º</w:t>
      </w:r>
      <w:r w:rsidR="00BE1B68" w:rsidRPr="004D2D82">
        <w:rPr>
          <w:rFonts w:ascii="Arial" w:hAnsi="Arial" w:cs="Arial"/>
          <w:b/>
          <w:sz w:val="24"/>
          <w:szCs w:val="24"/>
        </w:rPr>
        <w:t xml:space="preserve">  </w:t>
      </w:r>
      <w:r w:rsidRPr="004D2D82">
        <w:rPr>
          <w:rFonts w:ascii="Arial" w:hAnsi="Arial" w:cs="Arial"/>
          <w:sz w:val="24"/>
          <w:szCs w:val="24"/>
        </w:rPr>
        <w:t xml:space="preserve">Fica </w:t>
      </w:r>
      <w:r w:rsidR="00E53D94" w:rsidRPr="004D2D82">
        <w:rPr>
          <w:rFonts w:ascii="Arial" w:hAnsi="Arial" w:cs="Arial"/>
          <w:sz w:val="24"/>
          <w:szCs w:val="24"/>
        </w:rPr>
        <w:t>instituído o programa banco da ração para animais do Município de ITAPEVI, com o objetivo de captar doações</w:t>
      </w:r>
      <w:r w:rsidR="00D91A77" w:rsidRPr="004D2D82">
        <w:rPr>
          <w:rFonts w:ascii="Arial" w:hAnsi="Arial" w:cs="Arial"/>
          <w:sz w:val="24"/>
          <w:szCs w:val="24"/>
        </w:rPr>
        <w:t xml:space="preserve"> de ra</w:t>
      </w:r>
      <w:r w:rsidR="00E53D94" w:rsidRPr="004D2D82">
        <w:rPr>
          <w:rFonts w:ascii="Arial" w:hAnsi="Arial" w:cs="Arial"/>
          <w:sz w:val="24"/>
          <w:szCs w:val="24"/>
        </w:rPr>
        <w:t>ções e utensílios para animais e promover a sua distribuição diretamente ou por meio de entidades previamente cadastradas – Organizações Não governamentais (ONGs) e protetores independentes cadastrados junto a órgão municipal competente e a ser definido pelo Poder Executivo Municipal, bem como</w:t>
      </w:r>
      <w:r w:rsidR="00052ADD" w:rsidRPr="004D2D82">
        <w:rPr>
          <w:rFonts w:ascii="Arial" w:hAnsi="Arial" w:cs="Arial"/>
          <w:sz w:val="24"/>
          <w:szCs w:val="24"/>
        </w:rPr>
        <w:t xml:space="preserve"> à</w:t>
      </w:r>
      <w:r w:rsidR="00EC1C84" w:rsidRPr="004D2D82">
        <w:rPr>
          <w:rFonts w:ascii="Arial" w:hAnsi="Arial" w:cs="Arial"/>
          <w:sz w:val="24"/>
          <w:szCs w:val="24"/>
        </w:rPr>
        <w:t>s pessoas e/</w:t>
      </w:r>
      <w:r w:rsidR="00D91A77" w:rsidRPr="004D2D82">
        <w:rPr>
          <w:rFonts w:ascii="Arial" w:hAnsi="Arial" w:cs="Arial"/>
          <w:sz w:val="24"/>
          <w:szCs w:val="24"/>
        </w:rPr>
        <w:t>ou famílias em condições de vulnerabilidade social e que possuam animais, de acordo com a avaliaç</w:t>
      </w:r>
      <w:r w:rsidR="00052ADD" w:rsidRPr="004D2D82">
        <w:rPr>
          <w:rFonts w:ascii="Arial" w:hAnsi="Arial" w:cs="Arial"/>
          <w:sz w:val="24"/>
          <w:szCs w:val="24"/>
        </w:rPr>
        <w:t>ão do órgão responsável quanto à</w:t>
      </w:r>
      <w:r w:rsidR="00D91A77" w:rsidRPr="004D2D82">
        <w:rPr>
          <w:rFonts w:ascii="Arial" w:hAnsi="Arial" w:cs="Arial"/>
          <w:sz w:val="24"/>
          <w:szCs w:val="24"/>
        </w:rPr>
        <w:t xml:space="preserve"> necessidade de recebimento de ração e utensílios para animais de companhia, contribuindo diretamente para promoção da saúde animal.</w:t>
      </w:r>
      <w:r w:rsidR="00E53D94" w:rsidRPr="004D2D82"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="00D91A77" w:rsidRPr="004D2D82">
        <w:rPr>
          <w:rFonts w:ascii="Arial" w:hAnsi="Arial" w:cs="Arial"/>
          <w:sz w:val="24"/>
          <w:szCs w:val="24"/>
        </w:rPr>
        <w:t xml:space="preserve"> </w:t>
      </w:r>
    </w:p>
    <w:p w:rsidR="00CF5183" w:rsidRPr="004D2D82" w:rsidRDefault="000C5304" w:rsidP="00CF5183">
      <w:pPr>
        <w:spacing w:after="0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4D2D82">
        <w:rPr>
          <w:rFonts w:ascii="Arial" w:hAnsi="Arial" w:cs="Arial"/>
          <w:b/>
          <w:sz w:val="24"/>
          <w:szCs w:val="24"/>
        </w:rPr>
        <w:t>Art. 2</w:t>
      </w:r>
      <w:r w:rsidR="004A7506" w:rsidRPr="004D2D82">
        <w:rPr>
          <w:rFonts w:ascii="Arial" w:hAnsi="Arial" w:cs="Arial"/>
          <w:b/>
          <w:sz w:val="24"/>
          <w:szCs w:val="24"/>
        </w:rPr>
        <w:t>º</w:t>
      </w:r>
      <w:r w:rsidR="004A7506" w:rsidRPr="004D2D82">
        <w:rPr>
          <w:rFonts w:ascii="Arial" w:hAnsi="Arial" w:cs="Arial"/>
          <w:sz w:val="24"/>
          <w:szCs w:val="24"/>
        </w:rPr>
        <w:t xml:space="preserve"> Caberá</w:t>
      </w:r>
      <w:r w:rsidR="00D91A77" w:rsidRPr="004D2D8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ao Municí</w:t>
      </w:r>
      <w:r w:rsidR="002D2425" w:rsidRPr="004D2D82">
        <w:rPr>
          <w:rFonts w:ascii="Arial" w:hAnsi="Arial" w:cs="Arial"/>
          <w:color w:val="333333"/>
          <w:sz w:val="24"/>
          <w:szCs w:val="24"/>
          <w:shd w:val="clear" w:color="auto" w:fill="FFFFFF"/>
        </w:rPr>
        <w:t>pio de Itapevi</w:t>
      </w:r>
      <w:r w:rsidR="00D91A77" w:rsidRPr="004D2D82">
        <w:rPr>
          <w:rFonts w:ascii="Arial" w:hAnsi="Arial" w:cs="Arial"/>
          <w:color w:val="333333"/>
          <w:sz w:val="24"/>
          <w:szCs w:val="24"/>
          <w:shd w:val="clear" w:color="auto" w:fill="FFFFFF"/>
        </w:rPr>
        <w:t>, através de seus órgãos ou entidades competentes, organizar e estruturar o banco de ração e utensílios para animais, fornecendo apoio administrativo, técnico e operacional, determinando os critérios de recebimento, armazenamento, distribuição e</w:t>
      </w:r>
      <w:r w:rsidR="00BE1B68" w:rsidRPr="004D2D8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D91A77" w:rsidRPr="004D2D82">
        <w:rPr>
          <w:rFonts w:ascii="Arial" w:hAnsi="Arial" w:cs="Arial"/>
          <w:color w:val="333333"/>
          <w:sz w:val="24"/>
          <w:szCs w:val="24"/>
          <w:shd w:val="clear" w:color="auto" w:fill="FFFFFF"/>
        </w:rPr>
        <w:t>da fiscalização a ser exercida, bem como o cadastramento e acompanhamento das entidades e/ou famílias beneficiárias</w:t>
      </w:r>
      <w:r w:rsidR="00EC1C84" w:rsidRPr="004D2D82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  <w:r w:rsidR="00D91A77" w:rsidRPr="004D2D8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A877E0" w:rsidRPr="004D2D82" w:rsidRDefault="00A877E0" w:rsidP="00CF5183">
      <w:pPr>
        <w:spacing w:after="0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A877E0" w:rsidRPr="004D2D82" w:rsidRDefault="00A877E0" w:rsidP="00A877E0">
      <w:pPr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I</w:t>
      </w:r>
      <w:r w:rsidRPr="004D2D82">
        <w:rPr>
          <w:rFonts w:ascii="Arial" w:hAnsi="Arial" w:cs="Arial"/>
          <w:sz w:val="24"/>
          <w:szCs w:val="24"/>
        </w:rPr>
        <w:t xml:space="preserve"> – Proceder o recebimento e armazenamento de produtos e gênero alimentícios, perecíveis ou não, desde que em condições de consumo e com prazo de validade adequados, e coletar acessórios como coleiras, guias, roupas, casinhas, bolsas de transporte e brinquedos destinados aos animais de companhia, provenientes de:</w:t>
      </w:r>
    </w:p>
    <w:p w:rsidR="00A877E0" w:rsidRPr="004D2D82" w:rsidRDefault="00A877E0" w:rsidP="00A877E0">
      <w:pPr>
        <w:jc w:val="both"/>
        <w:rPr>
          <w:rFonts w:ascii="Arial" w:hAnsi="Arial" w:cs="Arial"/>
          <w:sz w:val="24"/>
          <w:szCs w:val="24"/>
        </w:rPr>
      </w:pPr>
    </w:p>
    <w:p w:rsidR="00A877E0" w:rsidRPr="004D2D82" w:rsidRDefault="00A877E0" w:rsidP="00A877E0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lastRenderedPageBreak/>
        <w:t>Doações de estabelecimentos comerciais e industriais ligados à produção e comercialização, no atacado ou varejo, de produtos de gênero alimentícios e utensílios destinados aos animais</w:t>
      </w:r>
      <w:r w:rsidRPr="004D2D82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;</w:t>
      </w:r>
    </w:p>
    <w:p w:rsidR="00A877E0" w:rsidRPr="004D2D82" w:rsidRDefault="00A877E0" w:rsidP="00A877E0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>Doações das apreensões por órgãos da Administração Municipal, estadual ou Federal, resguardada as aplicações das normas legais</w:t>
      </w:r>
      <w:r w:rsidRPr="004D2D82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;</w:t>
      </w:r>
    </w:p>
    <w:p w:rsidR="00A877E0" w:rsidRPr="004D2D82" w:rsidRDefault="00A877E0" w:rsidP="00A877E0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>Doações de Órgãos Públicos ou de pessoas físicas ou jurídicas de direito privado</w:t>
      </w:r>
      <w:r w:rsidRPr="004D2D82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;</w:t>
      </w:r>
    </w:p>
    <w:p w:rsidR="00A877E0" w:rsidRPr="004D2D82" w:rsidRDefault="00A877E0" w:rsidP="00A877E0">
      <w:pPr>
        <w:pStyle w:val="Pargrafoda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>Doações obtidas por projeto de patrocínio</w:t>
      </w:r>
      <w:r w:rsidRPr="004D2D82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;</w:t>
      </w:r>
      <w:r w:rsidRPr="004D2D82">
        <w:rPr>
          <w:rFonts w:ascii="Arial" w:hAnsi="Arial" w:cs="Arial"/>
          <w:sz w:val="24"/>
          <w:szCs w:val="24"/>
        </w:rPr>
        <w:t xml:space="preserve"> </w:t>
      </w:r>
    </w:p>
    <w:p w:rsidR="00A877E0" w:rsidRPr="004D2D82" w:rsidRDefault="00A877E0" w:rsidP="00A877E0">
      <w:pPr>
        <w:ind w:left="805"/>
        <w:jc w:val="both"/>
        <w:rPr>
          <w:rFonts w:ascii="Arial" w:hAnsi="Arial" w:cs="Arial"/>
          <w:sz w:val="24"/>
          <w:szCs w:val="24"/>
        </w:rPr>
      </w:pPr>
    </w:p>
    <w:p w:rsidR="00A877E0" w:rsidRPr="004D2D82" w:rsidRDefault="00A877E0" w:rsidP="00A877E0">
      <w:pPr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>II – Efetuar a distribuição dos produtos arrecadados, de maneira institucional e organizada, para:</w:t>
      </w:r>
    </w:p>
    <w:p w:rsidR="00A877E0" w:rsidRPr="004D2D82" w:rsidRDefault="00A877E0" w:rsidP="004D2D82">
      <w:pPr>
        <w:pStyle w:val="PargrafodaLista"/>
        <w:numPr>
          <w:ilvl w:val="0"/>
          <w:numId w:val="12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>Protetores Independentes cadastrados e Organizações da Sociedade Civil constituídas e cadastradas junto ao órgão municipal competente</w:t>
      </w:r>
      <w:r w:rsidRPr="004D2D82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;</w:t>
      </w:r>
    </w:p>
    <w:p w:rsidR="00A877E0" w:rsidRPr="004D2D82" w:rsidRDefault="00A877E0" w:rsidP="004D2D82">
      <w:pPr>
        <w:pStyle w:val="PargrafodaLista"/>
        <w:numPr>
          <w:ilvl w:val="0"/>
          <w:numId w:val="12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Famílias em condições de vulnerabilidade social e que possuam animais, de acordo com a avaliação técnica da equipe do órgão municipal competente quanto à necessidade de recebimento de doações. </w:t>
      </w:r>
    </w:p>
    <w:p w:rsidR="00A877E0" w:rsidRPr="004D2D82" w:rsidRDefault="00A877E0" w:rsidP="00A877E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>Parágrafo Único – Executados os custos indiretos decorrentes da estrutura funcional, incluídos o transporte e demais atividades decorrentes das finalidades descritas neste artigo, a arrecadação e distribuição dos produtos e gêneros alimentícios far-se-á sem ônus para a municipalidade.</w:t>
      </w:r>
    </w:p>
    <w:p w:rsidR="00A877E0" w:rsidRPr="004D2D82" w:rsidRDefault="00A877E0" w:rsidP="00CF518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F5183" w:rsidRPr="004D2D82" w:rsidRDefault="000C5304" w:rsidP="00CF5183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Art. 3</w:t>
      </w:r>
      <w:r w:rsidR="004A7506" w:rsidRPr="004D2D82">
        <w:rPr>
          <w:rFonts w:ascii="Arial" w:hAnsi="Arial" w:cs="Arial"/>
          <w:b/>
          <w:sz w:val="24"/>
          <w:szCs w:val="24"/>
        </w:rPr>
        <w:t>º</w:t>
      </w:r>
      <w:r w:rsidR="004A7506" w:rsidRPr="004D2D82">
        <w:rPr>
          <w:rFonts w:ascii="Arial" w:hAnsi="Arial" w:cs="Arial"/>
          <w:sz w:val="24"/>
          <w:szCs w:val="24"/>
        </w:rPr>
        <w:t xml:space="preserve"> Fica</w:t>
      </w:r>
      <w:r w:rsidR="00BE1B68" w:rsidRPr="004D2D8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proibida e sujeita às penas da lei, notadamente crime de peculato, a apropriação e/ou comercialização dos alimentos e dos utensílios recebidos e doados pelo banco de ração e utensílios para animais.</w:t>
      </w:r>
      <w:r w:rsidR="00BE1B68" w:rsidRPr="004D2D82">
        <w:rPr>
          <w:rFonts w:ascii="Arial" w:hAnsi="Arial" w:cs="Arial"/>
          <w:sz w:val="24"/>
          <w:szCs w:val="24"/>
        </w:rPr>
        <w:t xml:space="preserve"> </w:t>
      </w:r>
    </w:p>
    <w:p w:rsidR="00A877E0" w:rsidRPr="004D2D82" w:rsidRDefault="00A877E0" w:rsidP="00BE1B6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E1B68" w:rsidRPr="004D2D82" w:rsidRDefault="00BE1B68" w:rsidP="00BE1B68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Art. 4</w:t>
      </w:r>
      <w:r w:rsidR="004A7506" w:rsidRPr="004D2D82">
        <w:rPr>
          <w:rFonts w:ascii="Arial" w:hAnsi="Arial" w:cs="Arial"/>
          <w:b/>
          <w:sz w:val="24"/>
          <w:szCs w:val="24"/>
        </w:rPr>
        <w:t xml:space="preserve">º </w:t>
      </w:r>
      <w:r w:rsidR="004A7506" w:rsidRPr="004D2D82">
        <w:rPr>
          <w:rFonts w:ascii="Arial" w:hAnsi="Arial" w:cs="Arial"/>
          <w:sz w:val="24"/>
          <w:szCs w:val="24"/>
        </w:rPr>
        <w:t>São</w:t>
      </w:r>
      <w:r w:rsidRPr="004D2D82">
        <w:rPr>
          <w:rFonts w:ascii="Arial" w:hAnsi="Arial" w:cs="Arial"/>
          <w:sz w:val="24"/>
          <w:szCs w:val="24"/>
        </w:rPr>
        <w:t xml:space="preserve"> finalidades do banco de ração e utensílios para animais do Município de Itapevi:</w:t>
      </w:r>
    </w:p>
    <w:p w:rsidR="00BE1B68" w:rsidRPr="004D2D82" w:rsidRDefault="00BE1B68" w:rsidP="00BE1B6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4AAA" w:rsidRPr="004D2D82" w:rsidRDefault="00BE1B68" w:rsidP="00403569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Art. 5</w:t>
      </w:r>
      <w:r w:rsidR="004A7506" w:rsidRPr="004D2D82">
        <w:rPr>
          <w:rFonts w:ascii="Arial" w:hAnsi="Arial" w:cs="Arial"/>
          <w:b/>
          <w:sz w:val="24"/>
          <w:szCs w:val="24"/>
        </w:rPr>
        <w:t>º</w:t>
      </w:r>
      <w:r w:rsidR="004A7506" w:rsidRPr="004D2D82">
        <w:rPr>
          <w:rFonts w:ascii="Arial" w:hAnsi="Arial" w:cs="Arial"/>
          <w:sz w:val="24"/>
          <w:szCs w:val="24"/>
        </w:rPr>
        <w:t xml:space="preserve"> Sempre</w:t>
      </w:r>
      <w:r w:rsidRPr="004D2D82">
        <w:rPr>
          <w:rFonts w:ascii="Arial" w:hAnsi="Arial" w:cs="Arial"/>
          <w:sz w:val="24"/>
          <w:szCs w:val="24"/>
        </w:rPr>
        <w:t xml:space="preserve"> que possível, fará parte das equipes de recebimento e distribuição dos alimentos e utensílios, pelo menos um profissional legalmente habilitado a aferir e atestar que os produtos e gêneros alimentícios se encontram em condições apropriadas para o consumo.</w:t>
      </w:r>
    </w:p>
    <w:p w:rsidR="004B4AAA" w:rsidRPr="004D2D82" w:rsidRDefault="004B4AAA" w:rsidP="00BE1B6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B4AAA" w:rsidRPr="004D2D82" w:rsidRDefault="004B4AAA" w:rsidP="00BE1B68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Art. 6</w:t>
      </w:r>
      <w:r w:rsidR="004A7506" w:rsidRPr="004D2D82">
        <w:rPr>
          <w:rFonts w:ascii="Arial" w:hAnsi="Arial" w:cs="Arial"/>
          <w:b/>
          <w:sz w:val="24"/>
          <w:szCs w:val="24"/>
        </w:rPr>
        <w:t>º</w:t>
      </w:r>
      <w:r w:rsidR="004A7506" w:rsidRPr="004D2D82">
        <w:rPr>
          <w:rFonts w:ascii="Arial" w:hAnsi="Arial" w:cs="Arial"/>
          <w:sz w:val="24"/>
          <w:szCs w:val="24"/>
        </w:rPr>
        <w:t xml:space="preserve"> O</w:t>
      </w:r>
      <w:r w:rsidRPr="004D2D82">
        <w:rPr>
          <w:rFonts w:ascii="Arial" w:hAnsi="Arial" w:cs="Arial"/>
          <w:sz w:val="24"/>
          <w:szCs w:val="24"/>
        </w:rPr>
        <w:t xml:space="preserve"> Poder Executivo regulamentará este programa no que couber, dando-lhe eficácia e aplicabilidade, em especial no que tange ao estabelecimento de mecanismos operacionais e à organização dos órgãos ou entidades responsáveis pela sua organização.</w:t>
      </w:r>
    </w:p>
    <w:p w:rsidR="00403569" w:rsidRPr="004D2D82" w:rsidRDefault="00403569" w:rsidP="00BE1B6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B4AAA" w:rsidRPr="004D2D82" w:rsidRDefault="004B4AAA" w:rsidP="00BE1B68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Art. 7</w:t>
      </w:r>
      <w:r w:rsidR="004A7506" w:rsidRPr="004D2D82">
        <w:rPr>
          <w:rFonts w:ascii="Arial" w:hAnsi="Arial" w:cs="Arial"/>
          <w:b/>
          <w:sz w:val="24"/>
          <w:szCs w:val="24"/>
        </w:rPr>
        <w:t>º</w:t>
      </w:r>
      <w:r w:rsidR="004A7506" w:rsidRPr="004D2D82">
        <w:rPr>
          <w:rFonts w:ascii="Arial" w:hAnsi="Arial" w:cs="Arial"/>
          <w:sz w:val="24"/>
          <w:szCs w:val="24"/>
        </w:rPr>
        <w:t xml:space="preserve"> Esta</w:t>
      </w:r>
      <w:r w:rsidRPr="004D2D82">
        <w:rPr>
          <w:rFonts w:ascii="Arial" w:hAnsi="Arial" w:cs="Arial"/>
          <w:sz w:val="24"/>
          <w:szCs w:val="24"/>
        </w:rPr>
        <w:t xml:space="preserve"> lei entra em vigor na data de sua publicação.</w:t>
      </w:r>
    </w:p>
    <w:p w:rsidR="004B4AAA" w:rsidRPr="004D2D82" w:rsidRDefault="00060785" w:rsidP="00BE1B68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ab/>
      </w:r>
    </w:p>
    <w:p w:rsidR="00060785" w:rsidRPr="004D2D82" w:rsidRDefault="00060785" w:rsidP="00060785">
      <w:pPr>
        <w:ind w:firstLine="708"/>
        <w:rPr>
          <w:rFonts w:ascii="Arial" w:hAnsi="Arial" w:cs="Arial"/>
          <w:sz w:val="24"/>
          <w:szCs w:val="24"/>
        </w:rPr>
      </w:pPr>
    </w:p>
    <w:p w:rsidR="00060785" w:rsidRPr="004D2D82" w:rsidRDefault="00060785" w:rsidP="00060785">
      <w:pPr>
        <w:ind w:firstLine="708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 w:rsidRPr="004D2D82">
        <w:rPr>
          <w:rFonts w:ascii="Arial" w:hAnsi="Arial" w:cs="Arial"/>
          <w:sz w:val="24"/>
          <w:szCs w:val="24"/>
        </w:rPr>
        <w:t>Bemvindo</w:t>
      </w:r>
      <w:proofErr w:type="spellEnd"/>
      <w:r w:rsidRPr="004D2D82">
        <w:rPr>
          <w:rFonts w:ascii="Arial" w:hAnsi="Arial" w:cs="Arial"/>
          <w:sz w:val="24"/>
          <w:szCs w:val="24"/>
        </w:rPr>
        <w:t xml:space="preserve"> Moreira Nery, 24 de fevereiro de 2023.</w:t>
      </w:r>
    </w:p>
    <w:p w:rsidR="004B4AAA" w:rsidRPr="004D2D82" w:rsidRDefault="004B4AAA" w:rsidP="00BE1B6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4AAA" w:rsidRPr="004D2D82" w:rsidRDefault="004B4AAA" w:rsidP="00BE1B6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60785" w:rsidRPr="004D2D82" w:rsidRDefault="00060785" w:rsidP="00BE1B6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60785" w:rsidRPr="004D2D82" w:rsidRDefault="00060785" w:rsidP="0006078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Mariza Martins Borges</w:t>
      </w:r>
    </w:p>
    <w:p w:rsidR="00060785" w:rsidRPr="004D2D82" w:rsidRDefault="00060785" w:rsidP="0006078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>PARTIDO - PODEMOS</w:t>
      </w:r>
    </w:p>
    <w:p w:rsidR="004B4AAA" w:rsidRPr="004D2D82" w:rsidRDefault="004B4AAA" w:rsidP="00BE1B6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7518F" w:rsidRPr="004D2D82" w:rsidRDefault="004B4AAA" w:rsidP="004B4AAA">
      <w:pPr>
        <w:spacing w:after="0"/>
        <w:jc w:val="both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 xml:space="preserve">                     </w:t>
      </w:r>
    </w:p>
    <w:p w:rsidR="0017518F" w:rsidRPr="004D2D82" w:rsidRDefault="0017518F" w:rsidP="000C530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403569" w:rsidRPr="004D2D82" w:rsidRDefault="00403569" w:rsidP="00EC1C84">
      <w:pPr>
        <w:spacing w:after="0"/>
        <w:rPr>
          <w:rFonts w:ascii="Arial" w:hAnsi="Arial" w:cs="Arial"/>
          <w:sz w:val="24"/>
          <w:szCs w:val="24"/>
        </w:rPr>
      </w:pPr>
    </w:p>
    <w:p w:rsidR="00A877E0" w:rsidRPr="004D2D82" w:rsidRDefault="00A877E0" w:rsidP="000C53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877E0" w:rsidRPr="004D2D82" w:rsidRDefault="00A877E0" w:rsidP="000C53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877E0" w:rsidRPr="004D2D82" w:rsidRDefault="00A877E0" w:rsidP="000C53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877E0" w:rsidRPr="004D2D82" w:rsidRDefault="00A877E0" w:rsidP="000C53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60785" w:rsidRPr="004D2D82" w:rsidRDefault="00060785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br w:type="page"/>
      </w:r>
    </w:p>
    <w:p w:rsidR="00A877E0" w:rsidRPr="004D2D82" w:rsidRDefault="00A877E0" w:rsidP="00A877E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A877E0" w:rsidRPr="004D2D82" w:rsidRDefault="00A877E0" w:rsidP="000C53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C5304" w:rsidRPr="004D2D82" w:rsidRDefault="000C5304" w:rsidP="000C5304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F5183" w:rsidRPr="004D2D82" w:rsidRDefault="00CF5183" w:rsidP="000C5304">
      <w:pPr>
        <w:spacing w:after="0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702C21" w:rsidRPr="004D2D82" w:rsidRDefault="00702C21" w:rsidP="00CF5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4D2D8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Considerando o grande número de animais abandonados nas ruas e espaços públicos do Município de Itapevi, o presente Projeto de Lei por objetivo amenizar o sofrimento desses bichos e amparar os Protetores Independentes, Organizações Não Governamentais e famílias de baixa renda que realizam o acolhimento dos animais abandonados e arcam com os custos até a adoção definitiva e responsável.</w:t>
      </w:r>
    </w:p>
    <w:p w:rsidR="00702C21" w:rsidRPr="004D2D82" w:rsidRDefault="00702C21" w:rsidP="00CF5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</w:p>
    <w:p w:rsidR="00702C21" w:rsidRPr="004D2D82" w:rsidRDefault="00702C21" w:rsidP="00CF5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4D2D8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 xml:space="preserve">Coibirá o descarte de alimentos de consumo animal, que não serão comercializados por estarem próximos ao prazo de validade, mas que ainda possuam tempo hábil para o consumo, oriundos das prateleiras de estabelecimentos comerciais, e que não seriam comercializadas, sendo assim, mais um componente para a preservação </w:t>
      </w:r>
      <w:r w:rsidR="004A7506" w:rsidRPr="004D2D8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ambiental</w:t>
      </w:r>
      <w:r w:rsidRPr="004D2D8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.</w:t>
      </w:r>
    </w:p>
    <w:p w:rsidR="00702C21" w:rsidRPr="004D2D82" w:rsidRDefault="00702C21" w:rsidP="00CF5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</w:p>
    <w:p w:rsidR="00702C21" w:rsidRPr="004D2D82" w:rsidRDefault="00702C21" w:rsidP="00CF5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4D2D8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 xml:space="preserve">Entendemos que o Banco de Ração e Utensílios para Animais terá como finalidade o recebimento e armazenamento de ração e utensílios doados para os animais de companhia, e distribuir a Entidades e Protetores Independentes, que prestam um “Relevante serviço social e ambiental”, cadastrados junto a órgão competente a ser designado pelo Poder Executivo Municipal, além das famílias em condições de vulnerabilidade social e que possuam </w:t>
      </w:r>
      <w:r w:rsidR="00763DDD" w:rsidRPr="004D2D8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animais.</w:t>
      </w:r>
    </w:p>
    <w:p w:rsidR="00763DDD" w:rsidRPr="004D2D82" w:rsidRDefault="00763DDD" w:rsidP="00CF5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</w:p>
    <w:p w:rsidR="00763DDD" w:rsidRPr="004D2D82" w:rsidRDefault="00763DDD" w:rsidP="00CF5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4D2D8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Caberá ao Município organizar e estruturar o Banco de Ração e Utensílios para Animais, com o apoio administrativo, técnico e operacional, determinando quais os critérios para recebimento, a distribuição, a fiscalização, além do cadastramento e acompanhamento das entidades, protetores independentes e famílias assistidas. A comercialização dos alimentos e utensílios recebidos, no entanto é proibida, cuja prática fica sujeita às sanções legais.</w:t>
      </w:r>
    </w:p>
    <w:p w:rsidR="00763DDD" w:rsidRPr="004D2D82" w:rsidRDefault="00763DDD" w:rsidP="00CF51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</w:p>
    <w:p w:rsidR="0061328F" w:rsidRPr="004D2D82" w:rsidRDefault="0061328F" w:rsidP="00EC1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</w:p>
    <w:p w:rsidR="004D2D82" w:rsidRPr="004D2D82" w:rsidRDefault="004D2D82" w:rsidP="004D2D82">
      <w:pPr>
        <w:ind w:firstLine="708"/>
        <w:rPr>
          <w:rFonts w:ascii="Arial" w:hAnsi="Arial" w:cs="Arial"/>
          <w:sz w:val="24"/>
          <w:szCs w:val="24"/>
        </w:rPr>
      </w:pPr>
      <w:r w:rsidRPr="004D2D82"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 w:rsidRPr="004D2D82">
        <w:rPr>
          <w:rFonts w:ascii="Arial" w:hAnsi="Arial" w:cs="Arial"/>
          <w:sz w:val="24"/>
          <w:szCs w:val="24"/>
        </w:rPr>
        <w:t>Bemvindo</w:t>
      </w:r>
      <w:proofErr w:type="spellEnd"/>
      <w:r w:rsidRPr="004D2D82">
        <w:rPr>
          <w:rFonts w:ascii="Arial" w:hAnsi="Arial" w:cs="Arial"/>
          <w:sz w:val="24"/>
          <w:szCs w:val="24"/>
        </w:rPr>
        <w:t xml:space="preserve"> Moreira Nery, 24 de fevereiro de 2023.</w:t>
      </w:r>
    </w:p>
    <w:p w:rsidR="0061328F" w:rsidRPr="004D2D82" w:rsidRDefault="0061328F" w:rsidP="00EC1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bookmarkStart w:id="0" w:name="_GoBack"/>
      <w:bookmarkEnd w:id="0"/>
    </w:p>
    <w:p w:rsidR="0061328F" w:rsidRPr="004D2D82" w:rsidRDefault="0061328F" w:rsidP="00EC1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</w:p>
    <w:p w:rsidR="004D2D82" w:rsidRPr="004D2D82" w:rsidRDefault="004D2D82" w:rsidP="00EC1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</w:p>
    <w:p w:rsidR="00085095" w:rsidRPr="004D2D82" w:rsidRDefault="00085095" w:rsidP="00085095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4D2D82">
        <w:rPr>
          <w:rFonts w:ascii="Arial" w:hAnsi="Arial" w:cs="Arial"/>
          <w:b/>
          <w:i/>
          <w:sz w:val="24"/>
          <w:szCs w:val="24"/>
        </w:rPr>
        <w:t>Mariza Martins Borges</w:t>
      </w:r>
    </w:p>
    <w:p w:rsidR="00085095" w:rsidRPr="004D2D82" w:rsidRDefault="00EC1C84" w:rsidP="00EC1C8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D2D82">
        <w:rPr>
          <w:rFonts w:ascii="Arial" w:hAnsi="Arial" w:cs="Arial"/>
          <w:b/>
          <w:sz w:val="24"/>
          <w:szCs w:val="24"/>
        </w:rPr>
        <w:t xml:space="preserve">PARTIDO - </w:t>
      </w:r>
      <w:r w:rsidR="00873ECC" w:rsidRPr="004D2D82">
        <w:rPr>
          <w:rFonts w:ascii="Arial" w:hAnsi="Arial" w:cs="Arial"/>
          <w:b/>
          <w:sz w:val="24"/>
          <w:szCs w:val="24"/>
        </w:rPr>
        <w:t>PODEMOS</w:t>
      </w:r>
    </w:p>
    <w:sectPr w:rsidR="00085095" w:rsidRPr="004D2D82" w:rsidSect="004035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701" w:header="709" w:footer="709" w:gutter="0"/>
      <w:pgNumType w:fmt="lowerRoman"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E7A" w:rsidRDefault="00E43E7A" w:rsidP="004B11B6">
      <w:pPr>
        <w:spacing w:after="0" w:line="240" w:lineRule="auto"/>
      </w:pPr>
      <w:r>
        <w:separator/>
      </w:r>
    </w:p>
  </w:endnote>
  <w:endnote w:type="continuationSeparator" w:id="0">
    <w:p w:rsidR="00E43E7A" w:rsidRDefault="00E43E7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2A1" w:rsidRDefault="00E732A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2A1" w:rsidRDefault="00E732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E7A" w:rsidRDefault="00E43E7A" w:rsidP="004B11B6">
      <w:pPr>
        <w:spacing w:after="0" w:line="240" w:lineRule="auto"/>
      </w:pPr>
      <w:r>
        <w:separator/>
      </w:r>
    </w:p>
  </w:footnote>
  <w:footnote w:type="continuationSeparator" w:id="0">
    <w:p w:rsidR="00E43E7A" w:rsidRDefault="00E43E7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3E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3E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3E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F7A2435"/>
    <w:multiLevelType w:val="hybridMultilevel"/>
    <w:tmpl w:val="843EE8A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61F9A"/>
    <w:multiLevelType w:val="hybridMultilevel"/>
    <w:tmpl w:val="3F0AB2C2"/>
    <w:lvl w:ilvl="0" w:tplc="04160017">
      <w:start w:val="1"/>
      <w:numFmt w:val="lowerLetter"/>
      <w:lvlText w:val="%1)"/>
      <w:lvlJc w:val="left"/>
      <w:pPr>
        <w:ind w:left="1540" w:hanging="360"/>
      </w:pPr>
    </w:lvl>
    <w:lvl w:ilvl="1" w:tplc="04160019" w:tentative="1">
      <w:start w:val="1"/>
      <w:numFmt w:val="lowerLetter"/>
      <w:lvlText w:val="%2."/>
      <w:lvlJc w:val="left"/>
      <w:pPr>
        <w:ind w:left="2260" w:hanging="360"/>
      </w:pPr>
    </w:lvl>
    <w:lvl w:ilvl="2" w:tplc="0416001B" w:tentative="1">
      <w:start w:val="1"/>
      <w:numFmt w:val="lowerRoman"/>
      <w:lvlText w:val="%3."/>
      <w:lvlJc w:val="right"/>
      <w:pPr>
        <w:ind w:left="2980" w:hanging="180"/>
      </w:pPr>
    </w:lvl>
    <w:lvl w:ilvl="3" w:tplc="0416000F" w:tentative="1">
      <w:start w:val="1"/>
      <w:numFmt w:val="decimal"/>
      <w:lvlText w:val="%4."/>
      <w:lvlJc w:val="left"/>
      <w:pPr>
        <w:ind w:left="3700" w:hanging="360"/>
      </w:pPr>
    </w:lvl>
    <w:lvl w:ilvl="4" w:tplc="04160019" w:tentative="1">
      <w:start w:val="1"/>
      <w:numFmt w:val="lowerLetter"/>
      <w:lvlText w:val="%5."/>
      <w:lvlJc w:val="left"/>
      <w:pPr>
        <w:ind w:left="4420" w:hanging="360"/>
      </w:pPr>
    </w:lvl>
    <w:lvl w:ilvl="5" w:tplc="0416001B" w:tentative="1">
      <w:start w:val="1"/>
      <w:numFmt w:val="lowerRoman"/>
      <w:lvlText w:val="%6."/>
      <w:lvlJc w:val="right"/>
      <w:pPr>
        <w:ind w:left="5140" w:hanging="180"/>
      </w:pPr>
    </w:lvl>
    <w:lvl w:ilvl="6" w:tplc="0416000F" w:tentative="1">
      <w:start w:val="1"/>
      <w:numFmt w:val="decimal"/>
      <w:lvlText w:val="%7."/>
      <w:lvlJc w:val="left"/>
      <w:pPr>
        <w:ind w:left="5860" w:hanging="360"/>
      </w:pPr>
    </w:lvl>
    <w:lvl w:ilvl="7" w:tplc="04160019" w:tentative="1">
      <w:start w:val="1"/>
      <w:numFmt w:val="lowerLetter"/>
      <w:lvlText w:val="%8."/>
      <w:lvlJc w:val="left"/>
      <w:pPr>
        <w:ind w:left="6580" w:hanging="360"/>
      </w:pPr>
    </w:lvl>
    <w:lvl w:ilvl="8" w:tplc="0416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3" w15:restartNumberingAfterBreak="0">
    <w:nsid w:val="4B2B064F"/>
    <w:multiLevelType w:val="hybridMultilevel"/>
    <w:tmpl w:val="8C2864D8"/>
    <w:lvl w:ilvl="0" w:tplc="04160017">
      <w:start w:val="1"/>
      <w:numFmt w:val="lowerLetter"/>
      <w:lvlText w:val="%1)"/>
      <w:lvlJc w:val="left"/>
      <w:pPr>
        <w:ind w:left="1610" w:hanging="360"/>
      </w:pPr>
    </w:lvl>
    <w:lvl w:ilvl="1" w:tplc="04160019" w:tentative="1">
      <w:start w:val="1"/>
      <w:numFmt w:val="lowerLetter"/>
      <w:lvlText w:val="%2."/>
      <w:lvlJc w:val="left"/>
      <w:pPr>
        <w:ind w:left="2330" w:hanging="360"/>
      </w:pPr>
    </w:lvl>
    <w:lvl w:ilvl="2" w:tplc="0416001B" w:tentative="1">
      <w:start w:val="1"/>
      <w:numFmt w:val="lowerRoman"/>
      <w:lvlText w:val="%3."/>
      <w:lvlJc w:val="right"/>
      <w:pPr>
        <w:ind w:left="3050" w:hanging="180"/>
      </w:pPr>
    </w:lvl>
    <w:lvl w:ilvl="3" w:tplc="0416000F" w:tentative="1">
      <w:start w:val="1"/>
      <w:numFmt w:val="decimal"/>
      <w:lvlText w:val="%4."/>
      <w:lvlJc w:val="left"/>
      <w:pPr>
        <w:ind w:left="3770" w:hanging="360"/>
      </w:pPr>
    </w:lvl>
    <w:lvl w:ilvl="4" w:tplc="04160019" w:tentative="1">
      <w:start w:val="1"/>
      <w:numFmt w:val="lowerLetter"/>
      <w:lvlText w:val="%5."/>
      <w:lvlJc w:val="left"/>
      <w:pPr>
        <w:ind w:left="4490" w:hanging="360"/>
      </w:pPr>
    </w:lvl>
    <w:lvl w:ilvl="5" w:tplc="0416001B" w:tentative="1">
      <w:start w:val="1"/>
      <w:numFmt w:val="lowerRoman"/>
      <w:lvlText w:val="%6."/>
      <w:lvlJc w:val="right"/>
      <w:pPr>
        <w:ind w:left="5210" w:hanging="180"/>
      </w:pPr>
    </w:lvl>
    <w:lvl w:ilvl="6" w:tplc="0416000F" w:tentative="1">
      <w:start w:val="1"/>
      <w:numFmt w:val="decimal"/>
      <w:lvlText w:val="%7."/>
      <w:lvlJc w:val="left"/>
      <w:pPr>
        <w:ind w:left="5930" w:hanging="360"/>
      </w:pPr>
    </w:lvl>
    <w:lvl w:ilvl="7" w:tplc="04160019" w:tentative="1">
      <w:start w:val="1"/>
      <w:numFmt w:val="lowerLetter"/>
      <w:lvlText w:val="%8."/>
      <w:lvlJc w:val="left"/>
      <w:pPr>
        <w:ind w:left="6650" w:hanging="360"/>
      </w:pPr>
    </w:lvl>
    <w:lvl w:ilvl="8" w:tplc="0416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4" w15:restartNumberingAfterBreak="0">
    <w:nsid w:val="4D364456"/>
    <w:multiLevelType w:val="hybridMultilevel"/>
    <w:tmpl w:val="A0CC2942"/>
    <w:lvl w:ilvl="0" w:tplc="04160017">
      <w:start w:val="1"/>
      <w:numFmt w:val="lowerLetter"/>
      <w:lvlText w:val="%1)"/>
      <w:lvlJc w:val="left"/>
      <w:pPr>
        <w:ind w:left="1165" w:hanging="360"/>
      </w:pPr>
    </w:lvl>
    <w:lvl w:ilvl="1" w:tplc="04160019" w:tentative="1">
      <w:start w:val="1"/>
      <w:numFmt w:val="lowerLetter"/>
      <w:lvlText w:val="%2."/>
      <w:lvlJc w:val="left"/>
      <w:pPr>
        <w:ind w:left="1885" w:hanging="360"/>
      </w:pPr>
    </w:lvl>
    <w:lvl w:ilvl="2" w:tplc="0416001B" w:tentative="1">
      <w:start w:val="1"/>
      <w:numFmt w:val="lowerRoman"/>
      <w:lvlText w:val="%3."/>
      <w:lvlJc w:val="right"/>
      <w:pPr>
        <w:ind w:left="2605" w:hanging="180"/>
      </w:pPr>
    </w:lvl>
    <w:lvl w:ilvl="3" w:tplc="0416000F" w:tentative="1">
      <w:start w:val="1"/>
      <w:numFmt w:val="decimal"/>
      <w:lvlText w:val="%4."/>
      <w:lvlJc w:val="left"/>
      <w:pPr>
        <w:ind w:left="3325" w:hanging="360"/>
      </w:pPr>
    </w:lvl>
    <w:lvl w:ilvl="4" w:tplc="04160019" w:tentative="1">
      <w:start w:val="1"/>
      <w:numFmt w:val="lowerLetter"/>
      <w:lvlText w:val="%5."/>
      <w:lvlJc w:val="left"/>
      <w:pPr>
        <w:ind w:left="4045" w:hanging="360"/>
      </w:pPr>
    </w:lvl>
    <w:lvl w:ilvl="5" w:tplc="0416001B" w:tentative="1">
      <w:start w:val="1"/>
      <w:numFmt w:val="lowerRoman"/>
      <w:lvlText w:val="%6."/>
      <w:lvlJc w:val="right"/>
      <w:pPr>
        <w:ind w:left="4765" w:hanging="180"/>
      </w:pPr>
    </w:lvl>
    <w:lvl w:ilvl="6" w:tplc="0416000F" w:tentative="1">
      <w:start w:val="1"/>
      <w:numFmt w:val="decimal"/>
      <w:lvlText w:val="%7."/>
      <w:lvlJc w:val="left"/>
      <w:pPr>
        <w:ind w:left="5485" w:hanging="360"/>
      </w:pPr>
    </w:lvl>
    <w:lvl w:ilvl="7" w:tplc="04160019" w:tentative="1">
      <w:start w:val="1"/>
      <w:numFmt w:val="lowerLetter"/>
      <w:lvlText w:val="%8."/>
      <w:lvlJc w:val="left"/>
      <w:pPr>
        <w:ind w:left="6205" w:hanging="360"/>
      </w:pPr>
    </w:lvl>
    <w:lvl w:ilvl="8" w:tplc="0416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5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7FD50C1"/>
    <w:multiLevelType w:val="hybridMultilevel"/>
    <w:tmpl w:val="6A68B5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0E18A0"/>
    <w:multiLevelType w:val="hybridMultilevel"/>
    <w:tmpl w:val="E5AED6E0"/>
    <w:lvl w:ilvl="0" w:tplc="04160017">
      <w:start w:val="1"/>
      <w:numFmt w:val="lowerLetter"/>
      <w:lvlText w:val="%1)"/>
      <w:lvlJc w:val="left"/>
      <w:pPr>
        <w:ind w:left="2330" w:hanging="360"/>
      </w:pPr>
    </w:lvl>
    <w:lvl w:ilvl="1" w:tplc="04160019" w:tentative="1">
      <w:start w:val="1"/>
      <w:numFmt w:val="lowerLetter"/>
      <w:lvlText w:val="%2."/>
      <w:lvlJc w:val="left"/>
      <w:pPr>
        <w:ind w:left="3050" w:hanging="360"/>
      </w:pPr>
    </w:lvl>
    <w:lvl w:ilvl="2" w:tplc="0416001B" w:tentative="1">
      <w:start w:val="1"/>
      <w:numFmt w:val="lowerRoman"/>
      <w:lvlText w:val="%3."/>
      <w:lvlJc w:val="right"/>
      <w:pPr>
        <w:ind w:left="3770" w:hanging="180"/>
      </w:pPr>
    </w:lvl>
    <w:lvl w:ilvl="3" w:tplc="0416000F" w:tentative="1">
      <w:start w:val="1"/>
      <w:numFmt w:val="decimal"/>
      <w:lvlText w:val="%4."/>
      <w:lvlJc w:val="left"/>
      <w:pPr>
        <w:ind w:left="4490" w:hanging="360"/>
      </w:pPr>
    </w:lvl>
    <w:lvl w:ilvl="4" w:tplc="04160019" w:tentative="1">
      <w:start w:val="1"/>
      <w:numFmt w:val="lowerLetter"/>
      <w:lvlText w:val="%5."/>
      <w:lvlJc w:val="left"/>
      <w:pPr>
        <w:ind w:left="5210" w:hanging="360"/>
      </w:pPr>
    </w:lvl>
    <w:lvl w:ilvl="5" w:tplc="0416001B" w:tentative="1">
      <w:start w:val="1"/>
      <w:numFmt w:val="lowerRoman"/>
      <w:lvlText w:val="%6."/>
      <w:lvlJc w:val="right"/>
      <w:pPr>
        <w:ind w:left="5930" w:hanging="180"/>
      </w:pPr>
    </w:lvl>
    <w:lvl w:ilvl="6" w:tplc="0416000F" w:tentative="1">
      <w:start w:val="1"/>
      <w:numFmt w:val="decimal"/>
      <w:lvlText w:val="%7."/>
      <w:lvlJc w:val="left"/>
      <w:pPr>
        <w:ind w:left="6650" w:hanging="360"/>
      </w:pPr>
    </w:lvl>
    <w:lvl w:ilvl="7" w:tplc="04160019" w:tentative="1">
      <w:start w:val="1"/>
      <w:numFmt w:val="lowerLetter"/>
      <w:lvlText w:val="%8."/>
      <w:lvlJc w:val="left"/>
      <w:pPr>
        <w:ind w:left="7370" w:hanging="360"/>
      </w:pPr>
    </w:lvl>
    <w:lvl w:ilvl="8" w:tplc="0416001B" w:tentative="1">
      <w:start w:val="1"/>
      <w:numFmt w:val="lowerRoman"/>
      <w:lvlText w:val="%9."/>
      <w:lvlJc w:val="right"/>
      <w:pPr>
        <w:ind w:left="8090" w:hanging="180"/>
      </w:pPr>
    </w:lvl>
  </w:abstractNum>
  <w:abstractNum w:abstractNumId="8" w15:restartNumberingAfterBreak="0">
    <w:nsid w:val="635D2E15"/>
    <w:multiLevelType w:val="hybridMultilevel"/>
    <w:tmpl w:val="0F14B25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568E2"/>
    <w:multiLevelType w:val="hybridMultilevel"/>
    <w:tmpl w:val="DC4CFA9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4053990"/>
    <w:multiLevelType w:val="hybridMultilevel"/>
    <w:tmpl w:val="3302336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E6421F"/>
    <w:multiLevelType w:val="multilevel"/>
    <w:tmpl w:val="04160027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9"/>
  </w:num>
  <w:num w:numId="5">
    <w:abstractNumId w:val="8"/>
  </w:num>
  <w:num w:numId="6">
    <w:abstractNumId w:val="11"/>
  </w:num>
  <w:num w:numId="7">
    <w:abstractNumId w:val="10"/>
  </w:num>
  <w:num w:numId="8">
    <w:abstractNumId w:val="6"/>
  </w:num>
  <w:num w:numId="9">
    <w:abstractNumId w:val="4"/>
  </w:num>
  <w:num w:numId="10">
    <w:abstractNumId w:val="3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A2C"/>
    <w:rsid w:val="00052ADD"/>
    <w:rsid w:val="00060785"/>
    <w:rsid w:val="00067091"/>
    <w:rsid w:val="00074A8F"/>
    <w:rsid w:val="00075114"/>
    <w:rsid w:val="00085095"/>
    <w:rsid w:val="000C5304"/>
    <w:rsid w:val="001207F6"/>
    <w:rsid w:val="0017518F"/>
    <w:rsid w:val="001B4CB0"/>
    <w:rsid w:val="00202376"/>
    <w:rsid w:val="00254F84"/>
    <w:rsid w:val="002655B7"/>
    <w:rsid w:val="002757F4"/>
    <w:rsid w:val="00294BA4"/>
    <w:rsid w:val="002D2425"/>
    <w:rsid w:val="002E6D4A"/>
    <w:rsid w:val="003209C7"/>
    <w:rsid w:val="0035791C"/>
    <w:rsid w:val="003A5FC0"/>
    <w:rsid w:val="00403569"/>
    <w:rsid w:val="00426C62"/>
    <w:rsid w:val="004A7506"/>
    <w:rsid w:val="004B11B6"/>
    <w:rsid w:val="004B2D9C"/>
    <w:rsid w:val="004B4AAA"/>
    <w:rsid w:val="004D2D82"/>
    <w:rsid w:val="004E2A59"/>
    <w:rsid w:val="00557621"/>
    <w:rsid w:val="005C3136"/>
    <w:rsid w:val="005D6040"/>
    <w:rsid w:val="0061328F"/>
    <w:rsid w:val="0064053A"/>
    <w:rsid w:val="00661CF0"/>
    <w:rsid w:val="006A7D1D"/>
    <w:rsid w:val="006D0F20"/>
    <w:rsid w:val="006F3164"/>
    <w:rsid w:val="00702C21"/>
    <w:rsid w:val="00721C73"/>
    <w:rsid w:val="00763DDD"/>
    <w:rsid w:val="00766FF8"/>
    <w:rsid w:val="00780D4E"/>
    <w:rsid w:val="007C73AC"/>
    <w:rsid w:val="007D6D9C"/>
    <w:rsid w:val="007E7E6B"/>
    <w:rsid w:val="00815E69"/>
    <w:rsid w:val="008230A3"/>
    <w:rsid w:val="00873ECC"/>
    <w:rsid w:val="00927526"/>
    <w:rsid w:val="009B7CE8"/>
    <w:rsid w:val="00A64B04"/>
    <w:rsid w:val="00A7476F"/>
    <w:rsid w:val="00A877E0"/>
    <w:rsid w:val="00B105AD"/>
    <w:rsid w:val="00BB2E04"/>
    <w:rsid w:val="00BC0B06"/>
    <w:rsid w:val="00BD5E2F"/>
    <w:rsid w:val="00BE1B68"/>
    <w:rsid w:val="00CF5183"/>
    <w:rsid w:val="00D80D69"/>
    <w:rsid w:val="00D91A77"/>
    <w:rsid w:val="00E43E7A"/>
    <w:rsid w:val="00E53D94"/>
    <w:rsid w:val="00E57395"/>
    <w:rsid w:val="00E64490"/>
    <w:rsid w:val="00E732A1"/>
    <w:rsid w:val="00EC1C84"/>
    <w:rsid w:val="00EC6F6A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BDCCDF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403569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03569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03569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03569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03569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03569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03569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03569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03569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C5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CF5183"/>
    <w:pPr>
      <w:widowControl w:val="0"/>
      <w:autoSpaceDE w:val="0"/>
      <w:autoSpaceDN w:val="0"/>
      <w:spacing w:before="121" w:after="0" w:line="240" w:lineRule="auto"/>
    </w:pPr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F5183"/>
    <w:rPr>
      <w:rFonts w:ascii="Arial" w:eastAsia="Arial" w:hAnsi="Arial" w:cs="Arial"/>
      <w:sz w:val="20"/>
      <w:szCs w:val="20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9"/>
    <w:rsid w:val="004035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035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035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0356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0356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035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0356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035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035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F302B-F0F3-4259-A6C4-A55C83366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860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14</cp:revision>
  <cp:lastPrinted>2023-02-24T17:36:00Z</cp:lastPrinted>
  <dcterms:created xsi:type="dcterms:W3CDTF">2023-02-24T13:50:00Z</dcterms:created>
  <dcterms:modified xsi:type="dcterms:W3CDTF">2023-02-24T19:22:00Z</dcterms:modified>
</cp:coreProperties>
</file>