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031AC2">
        <w:rPr>
          <w:rFonts w:ascii="Arial" w:hAnsi="Arial" w:cs="Arial"/>
          <w:b/>
          <w:sz w:val="24"/>
          <w:szCs w:val="24"/>
        </w:rPr>
        <w:t>141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031AC2">
        <w:rPr>
          <w:rFonts w:ascii="Arial" w:hAnsi="Arial" w:cs="Arial"/>
          <w:sz w:val="24"/>
          <w:szCs w:val="24"/>
        </w:rPr>
        <w:t>005</w:t>
      </w:r>
      <w:r w:rsidR="00F06D45">
        <w:rPr>
          <w:rFonts w:ascii="Arial" w:hAnsi="Arial" w:cs="Arial"/>
          <w:sz w:val="24"/>
          <w:szCs w:val="24"/>
        </w:rPr>
        <w:t>/20</w:t>
      </w:r>
      <w:r w:rsidR="00F10221">
        <w:rPr>
          <w:rFonts w:ascii="Arial" w:hAnsi="Arial" w:cs="Arial"/>
          <w:sz w:val="24"/>
          <w:szCs w:val="24"/>
        </w:rPr>
        <w:t>2</w:t>
      </w:r>
      <w:r w:rsidR="00031AC2">
        <w:rPr>
          <w:rFonts w:ascii="Arial" w:hAnsi="Arial" w:cs="Arial"/>
          <w:sz w:val="24"/>
          <w:szCs w:val="24"/>
        </w:rPr>
        <w:t>0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031AC2">
        <w:rPr>
          <w:rFonts w:ascii="Arial" w:hAnsi="Arial" w:cs="Arial"/>
          <w:sz w:val="24"/>
          <w:szCs w:val="24"/>
        </w:rPr>
        <w:t>027352/026/14 e TC-027942/026/14.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031AC2">
        <w:rPr>
          <w:rFonts w:ascii="Arial" w:hAnsi="Arial" w:cs="Arial"/>
          <w:sz w:val="24"/>
          <w:szCs w:val="24"/>
        </w:rPr>
        <w:t>005/2020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031AC2">
      <w:pPr>
        <w:pStyle w:val="BodyTextIndent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031AC2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A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1A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31AC2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94591"/>
    <w:rsid w:val="007C27F7"/>
    <w:rsid w:val="0087616A"/>
    <w:rsid w:val="008A4F2C"/>
    <w:rsid w:val="0095513C"/>
    <w:rsid w:val="00983F4E"/>
    <w:rsid w:val="00986DB8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4</cp:revision>
  <dcterms:created xsi:type="dcterms:W3CDTF">2022-11-28T19:20:00Z</dcterms:created>
  <dcterms:modified xsi:type="dcterms:W3CDTF">2022-11-28T19:50:00Z</dcterms:modified>
</cp:coreProperties>
</file>