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414DB" w:rsidRPr="009F547F" w:rsidP="006414DB">
      <w:pPr>
        <w:jc w:val="right"/>
        <w:rPr>
          <w:rFonts w:ascii="Verdana" w:hAnsi="Verdana"/>
          <w:b/>
          <w:sz w:val="20"/>
        </w:rPr>
      </w:pPr>
      <w:r>
        <w:rPr>
          <w:rFonts w:ascii="Verdana" w:hAnsi="Verdana"/>
          <w:b/>
          <w:sz w:val="20"/>
        </w:rPr>
        <w:t>Requerimento Nº 1805/2022</w:t>
      </w:r>
    </w:p>
    <w:p w:rsidR="006414DB" w:rsidRPr="009F547F" w:rsidP="006414DB">
      <w:pPr>
        <w:jc w:val="center"/>
        <w:rPr>
          <w:rFonts w:ascii="Verdana" w:hAnsi="Verdana"/>
          <w:b/>
          <w:sz w:val="16"/>
          <w:szCs w:val="24"/>
        </w:rPr>
      </w:pPr>
    </w:p>
    <w:p w:rsidR="006414DB" w:rsidRPr="009F547F" w:rsidP="00295F3F">
      <w:pPr>
        <w:spacing w:line="240" w:lineRule="auto"/>
        <w:ind w:left="4253"/>
        <w:jc w:val="both"/>
        <w:rPr>
          <w:rFonts w:ascii="Verdana" w:hAnsi="Verdana" w:cs="Tahoma"/>
          <w:sz w:val="20"/>
          <w:szCs w:val="18"/>
        </w:rPr>
      </w:pPr>
      <w:r w:rsidRPr="009F547F">
        <w:rPr>
          <w:rFonts w:ascii="Verdana" w:hAnsi="Verdana" w:cs="Tahoma"/>
          <w:b/>
          <w:sz w:val="20"/>
          <w:szCs w:val="18"/>
        </w:rPr>
        <w:t>Súmula:</w:t>
      </w:r>
      <w:r w:rsidRPr="009F547F">
        <w:rPr>
          <w:rFonts w:ascii="Verdana" w:hAnsi="Verdana" w:cs="Tahoma"/>
          <w:sz w:val="20"/>
          <w:szCs w:val="18"/>
        </w:rPr>
        <w:t xml:space="preserve"> “</w:t>
      </w:r>
      <w:r w:rsidRPr="00B07F64" w:rsidR="00B07F64">
        <w:rPr>
          <w:rFonts w:ascii="Verdana" w:hAnsi="Verdana" w:cs="Tahoma"/>
          <w:sz w:val="20"/>
          <w:szCs w:val="18"/>
        </w:rPr>
        <w:t xml:space="preserve">Requeiro informação junto à Secretaria de Estado </w:t>
      </w:r>
      <w:r w:rsidR="003F7E15">
        <w:rPr>
          <w:rFonts w:ascii="Verdana" w:hAnsi="Verdana" w:cs="Tahoma"/>
          <w:sz w:val="20"/>
          <w:szCs w:val="18"/>
        </w:rPr>
        <w:t>de Segurança Pública do Estado de São Paulo, se há estudos em andamento para tornar o atendimento</w:t>
      </w:r>
      <w:r w:rsidR="00E134C9">
        <w:rPr>
          <w:rFonts w:ascii="Verdana" w:hAnsi="Verdana" w:cs="Tahoma"/>
          <w:sz w:val="20"/>
          <w:szCs w:val="18"/>
        </w:rPr>
        <w:t>,</w:t>
      </w:r>
      <w:r w:rsidR="003F7E15">
        <w:rPr>
          <w:rFonts w:ascii="Verdana" w:hAnsi="Verdana" w:cs="Tahoma"/>
          <w:sz w:val="20"/>
          <w:szCs w:val="18"/>
        </w:rPr>
        <w:t xml:space="preserve"> da Delegacia de Defesa da Mulher</w:t>
      </w:r>
      <w:r w:rsidR="00E134C9">
        <w:rPr>
          <w:rFonts w:ascii="Verdana" w:hAnsi="Verdana" w:cs="Tahoma"/>
          <w:sz w:val="20"/>
          <w:szCs w:val="18"/>
        </w:rPr>
        <w:t xml:space="preserve"> do município de Itapevi,</w:t>
      </w:r>
      <w:r w:rsidR="003F7E15">
        <w:rPr>
          <w:rFonts w:ascii="Verdana" w:hAnsi="Verdana" w:cs="Tahoma"/>
          <w:sz w:val="20"/>
          <w:szCs w:val="18"/>
        </w:rPr>
        <w:t xml:space="preserve"> em 24 horas</w:t>
      </w:r>
      <w:r w:rsidRPr="00B07F64" w:rsidR="00B07F64">
        <w:rPr>
          <w:rFonts w:ascii="Verdana" w:hAnsi="Verdana" w:cs="Tahoma"/>
          <w:sz w:val="20"/>
          <w:szCs w:val="18"/>
        </w:rPr>
        <w:t>.</w:t>
      </w:r>
      <w:r w:rsidRPr="009F547F" w:rsidR="00295F3F">
        <w:rPr>
          <w:rFonts w:ascii="Verdana" w:hAnsi="Verdana" w:cs="Tahoma"/>
          <w:sz w:val="20"/>
          <w:szCs w:val="18"/>
        </w:rPr>
        <w:t xml:space="preserve"> ”</w:t>
      </w:r>
    </w:p>
    <w:p w:rsidR="006414DB" w:rsidRPr="009F547F" w:rsidP="006414DB">
      <w:pPr>
        <w:spacing w:line="240" w:lineRule="auto"/>
        <w:ind w:left="3969"/>
        <w:jc w:val="center"/>
        <w:rPr>
          <w:rFonts w:ascii="Verdana" w:hAnsi="Verdana" w:cs="Tahoma"/>
          <w:sz w:val="2"/>
          <w:szCs w:val="18"/>
        </w:rPr>
      </w:pPr>
    </w:p>
    <w:p w:rsidR="006414DB" w:rsidRPr="009F547F" w:rsidP="006414DB">
      <w:pPr>
        <w:spacing w:line="240" w:lineRule="auto"/>
        <w:ind w:left="426" w:firstLine="708"/>
        <w:jc w:val="both"/>
        <w:rPr>
          <w:rFonts w:ascii="Verdana" w:hAnsi="Verdana" w:cs="Tahoma"/>
          <w:sz w:val="20"/>
          <w:szCs w:val="18"/>
        </w:rPr>
      </w:pPr>
      <w:r w:rsidRPr="009F547F">
        <w:rPr>
          <w:rFonts w:ascii="Verdana" w:hAnsi="Verdana" w:cs="Tahoma"/>
          <w:b/>
          <w:sz w:val="20"/>
          <w:szCs w:val="18"/>
        </w:rPr>
        <w:t xml:space="preserve">REQUEIRO </w:t>
      </w:r>
      <w:r w:rsidRPr="009F547F">
        <w:rPr>
          <w:rFonts w:ascii="Verdana" w:hAnsi="Verdana" w:cs="Tahoma"/>
          <w:sz w:val="20"/>
          <w:szCs w:val="18"/>
        </w:rPr>
        <w:t xml:space="preserve">à Mesa, após ouvir o Douto Plenário, na forma regimental vigente, que seja a presente propositura encaminhada ao </w:t>
      </w:r>
      <w:r w:rsidR="00E134C9">
        <w:rPr>
          <w:rFonts w:ascii="Verdana" w:hAnsi="Verdana" w:cs="Tahoma"/>
          <w:sz w:val="20"/>
          <w:szCs w:val="18"/>
        </w:rPr>
        <w:t>Secretário de Estado de Segurança Pública</w:t>
      </w:r>
      <w:r w:rsidR="00B07F64">
        <w:rPr>
          <w:rFonts w:ascii="Verdana" w:hAnsi="Verdana" w:cs="Tahoma"/>
          <w:sz w:val="20"/>
          <w:szCs w:val="18"/>
        </w:rPr>
        <w:t xml:space="preserve">, Ilmo. Sr. </w:t>
      </w:r>
      <w:r w:rsidRPr="00E134C9" w:rsidR="00E134C9">
        <w:rPr>
          <w:rFonts w:ascii="Verdana" w:hAnsi="Verdana" w:cs="Tahoma"/>
          <w:sz w:val="20"/>
          <w:szCs w:val="18"/>
        </w:rPr>
        <w:t>General João Camilo Pires de Campos</w:t>
      </w:r>
      <w:r w:rsidR="00B07F64">
        <w:rPr>
          <w:rFonts w:ascii="Verdana" w:hAnsi="Verdana" w:cs="Tahoma"/>
          <w:sz w:val="20"/>
          <w:szCs w:val="18"/>
        </w:rPr>
        <w:t xml:space="preserve">, para que informem sobre a possibilidade de </w:t>
      </w:r>
      <w:r w:rsidR="00E134C9">
        <w:rPr>
          <w:rFonts w:ascii="Verdana" w:hAnsi="Verdana" w:cs="Tahoma"/>
          <w:sz w:val="20"/>
          <w:szCs w:val="18"/>
        </w:rPr>
        <w:t>tornar o atendimento, da Delegacia de Defesa da Mulher do município de Itapevi, em 24 horas</w:t>
      </w:r>
      <w:r w:rsidR="00B07F64">
        <w:rPr>
          <w:rFonts w:ascii="Verdana" w:hAnsi="Verdana" w:cs="Tahoma"/>
          <w:sz w:val="20"/>
          <w:szCs w:val="18"/>
        </w:rPr>
        <w:t>.</w:t>
      </w:r>
    </w:p>
    <w:p w:rsidR="006414DB" w:rsidRPr="009F547F" w:rsidP="006414DB">
      <w:pPr>
        <w:ind w:firstLine="708"/>
        <w:rPr>
          <w:rFonts w:ascii="Tahoma" w:hAnsi="Tahoma" w:cs="Tahoma"/>
          <w:b/>
          <w:sz w:val="2"/>
          <w:szCs w:val="14"/>
        </w:rPr>
      </w:pPr>
    </w:p>
    <w:p w:rsidR="006414DB" w:rsidRPr="009F547F" w:rsidP="006414DB">
      <w:pPr>
        <w:ind w:firstLine="708"/>
        <w:rPr>
          <w:rFonts w:ascii="Tahoma" w:hAnsi="Tahoma" w:cs="Tahoma"/>
          <w:b/>
          <w:sz w:val="20"/>
          <w:szCs w:val="18"/>
        </w:rPr>
      </w:pPr>
      <w:r w:rsidRPr="009F547F">
        <w:rPr>
          <w:rFonts w:ascii="Tahoma" w:hAnsi="Tahoma" w:cs="Tahoma"/>
          <w:b/>
          <w:sz w:val="20"/>
          <w:szCs w:val="18"/>
        </w:rPr>
        <w:t>JUSTIFICATIVA</w:t>
      </w:r>
    </w:p>
    <w:p w:rsidR="006414DB" w:rsidRPr="009F547F" w:rsidP="006414DB">
      <w:pPr>
        <w:spacing w:after="0" w:line="240" w:lineRule="auto"/>
        <w:ind w:firstLine="708"/>
        <w:rPr>
          <w:rFonts w:ascii="Tahoma" w:hAnsi="Tahoma" w:cs="Tahoma"/>
          <w:b/>
          <w:sz w:val="20"/>
          <w:szCs w:val="18"/>
        </w:rPr>
      </w:pPr>
      <w:r w:rsidRPr="009F547F">
        <w:rPr>
          <w:rFonts w:ascii="Tahoma" w:hAnsi="Tahoma" w:cs="Tahoma"/>
          <w:b/>
          <w:sz w:val="20"/>
          <w:szCs w:val="18"/>
        </w:rPr>
        <w:t>Senhor Presidente;</w:t>
      </w:r>
    </w:p>
    <w:p w:rsidR="006414DB" w:rsidRPr="009F547F" w:rsidP="006414DB">
      <w:pPr>
        <w:spacing w:after="0" w:line="240" w:lineRule="auto"/>
        <w:ind w:firstLine="708"/>
        <w:rPr>
          <w:rFonts w:ascii="Tahoma" w:hAnsi="Tahoma" w:cs="Tahoma"/>
          <w:b/>
          <w:sz w:val="20"/>
          <w:szCs w:val="18"/>
        </w:rPr>
      </w:pPr>
      <w:r w:rsidRPr="009F547F">
        <w:rPr>
          <w:rFonts w:ascii="Tahoma" w:hAnsi="Tahoma" w:cs="Tahoma"/>
          <w:b/>
          <w:sz w:val="20"/>
          <w:szCs w:val="18"/>
        </w:rPr>
        <w:t>Senhoras Vereadoras;</w:t>
      </w:r>
    </w:p>
    <w:p w:rsidR="006414DB" w:rsidRPr="009F547F" w:rsidP="006414DB">
      <w:pPr>
        <w:spacing w:after="0" w:line="240" w:lineRule="auto"/>
        <w:ind w:firstLine="708"/>
        <w:rPr>
          <w:rFonts w:ascii="Tahoma" w:hAnsi="Tahoma" w:cs="Tahoma"/>
          <w:b/>
          <w:sz w:val="20"/>
          <w:szCs w:val="18"/>
        </w:rPr>
      </w:pPr>
      <w:r w:rsidRPr="009F547F">
        <w:rPr>
          <w:rFonts w:ascii="Tahoma" w:hAnsi="Tahoma" w:cs="Tahoma"/>
          <w:b/>
          <w:sz w:val="20"/>
          <w:szCs w:val="18"/>
        </w:rPr>
        <w:t>Senhores Vereadores;</w:t>
      </w:r>
    </w:p>
    <w:p w:rsidR="006414DB" w:rsidRPr="009F547F" w:rsidP="006414DB">
      <w:pPr>
        <w:ind w:left="426" w:firstLine="851"/>
        <w:jc w:val="both"/>
        <w:rPr>
          <w:rFonts w:ascii="Verdana" w:eastAsia="Times New Roman" w:hAnsi="Verdana" w:cs="Arial"/>
          <w:sz w:val="12"/>
          <w:szCs w:val="18"/>
          <w:lang w:eastAsia="pt-BR"/>
        </w:rPr>
      </w:pPr>
    </w:p>
    <w:p w:rsidR="003B1FAA" w:rsidRPr="009F547F" w:rsidP="003B1FAA">
      <w:pPr>
        <w:ind w:left="426" w:firstLine="851"/>
        <w:jc w:val="both"/>
        <w:rPr>
          <w:rFonts w:ascii="Verdana" w:eastAsia="Times New Roman" w:hAnsi="Verdana" w:cs="Arial"/>
          <w:sz w:val="20"/>
          <w:szCs w:val="18"/>
          <w:lang w:eastAsia="pt-BR"/>
        </w:rPr>
      </w:pPr>
      <w:r w:rsidRPr="009F547F">
        <w:rPr>
          <w:rFonts w:ascii="Verdana" w:eastAsia="Times New Roman" w:hAnsi="Verdana" w:cs="Arial"/>
          <w:sz w:val="20"/>
          <w:szCs w:val="18"/>
          <w:lang w:eastAsia="pt-BR"/>
        </w:rPr>
        <w:t>O presente requerimento</w:t>
      </w:r>
      <w:r w:rsidRPr="009F547F" w:rsidR="003D3BE0">
        <w:rPr>
          <w:rFonts w:ascii="Verdana" w:eastAsia="Times New Roman" w:hAnsi="Verdana" w:cs="Arial"/>
          <w:sz w:val="20"/>
          <w:szCs w:val="18"/>
          <w:lang w:eastAsia="pt-BR"/>
        </w:rPr>
        <w:t xml:space="preserve"> se faz necessári</w:t>
      </w:r>
      <w:r w:rsidRPr="009F547F" w:rsidR="001D631F">
        <w:rPr>
          <w:rFonts w:ascii="Verdana" w:eastAsia="Times New Roman" w:hAnsi="Verdana" w:cs="Arial"/>
          <w:sz w:val="20"/>
          <w:szCs w:val="18"/>
          <w:lang w:eastAsia="pt-BR"/>
        </w:rPr>
        <w:t>o,</w:t>
      </w:r>
      <w:r w:rsidR="00A37F1D">
        <w:rPr>
          <w:rFonts w:ascii="Verdana" w:eastAsia="Times New Roman" w:hAnsi="Verdana" w:cs="Arial"/>
          <w:sz w:val="20"/>
          <w:szCs w:val="18"/>
          <w:lang w:eastAsia="pt-BR"/>
        </w:rPr>
        <w:t xml:space="preserve"> tendo em vista que </w:t>
      </w:r>
      <w:r w:rsidR="00E134C9">
        <w:rPr>
          <w:rFonts w:ascii="Verdana" w:eastAsia="Times New Roman" w:hAnsi="Verdana" w:cs="Arial"/>
          <w:sz w:val="20"/>
          <w:szCs w:val="18"/>
          <w:lang w:eastAsia="pt-BR"/>
        </w:rPr>
        <w:t>atualmente o horário de atendimento da Delegacia de Defesa da Mulher de Itapevi se às 18 horas, o que dificulta o registro das ocorrências que ocorrem depois deste horário, salientando que se for ampliado para atendimento 24 horas, daremos um grande passo no combate à violência contra a mulher</w:t>
      </w:r>
      <w:r w:rsidRPr="009F547F">
        <w:rPr>
          <w:rFonts w:ascii="Verdana" w:eastAsia="Times New Roman" w:hAnsi="Verdana" w:cs="Arial"/>
          <w:sz w:val="20"/>
          <w:szCs w:val="18"/>
          <w:lang w:eastAsia="pt-BR"/>
        </w:rPr>
        <w:t>.</w:t>
      </w:r>
    </w:p>
    <w:p w:rsidR="006414DB" w:rsidRPr="009F547F" w:rsidP="006414DB">
      <w:pPr>
        <w:ind w:left="426" w:firstLine="851"/>
        <w:jc w:val="both"/>
        <w:rPr>
          <w:rFonts w:ascii="Verdana" w:eastAsia="Calibri" w:hAnsi="Verdana" w:cs="Times New Roman"/>
          <w:sz w:val="20"/>
          <w:szCs w:val="18"/>
        </w:rPr>
      </w:pPr>
      <w:r>
        <w:rPr>
          <w:rFonts w:ascii="Verdana" w:eastAsia="Calibri" w:hAnsi="Verdana" w:cs="Times New Roman"/>
          <w:sz w:val="20"/>
          <w:szCs w:val="18"/>
        </w:rPr>
        <w:t>Por isso</w:t>
      </w:r>
      <w:r w:rsidRPr="009F547F">
        <w:rPr>
          <w:rFonts w:ascii="Verdana" w:eastAsia="Calibri" w:hAnsi="Verdana" w:cs="Times New Roman"/>
          <w:sz w:val="20"/>
          <w:szCs w:val="18"/>
        </w:rPr>
        <w:t xml:space="preserve">, </w:t>
      </w:r>
      <w:r w:rsidRPr="009F547F" w:rsidR="003D3BE0">
        <w:rPr>
          <w:rFonts w:ascii="Verdana" w:eastAsia="Calibri" w:hAnsi="Verdana" w:cs="Times New Roman"/>
          <w:sz w:val="20"/>
          <w:szCs w:val="18"/>
        </w:rPr>
        <w:t>requeiro</w:t>
      </w:r>
      <w:r w:rsidR="00E134C9">
        <w:rPr>
          <w:rFonts w:ascii="Verdana" w:eastAsia="Calibri" w:hAnsi="Verdana" w:cs="Times New Roman"/>
          <w:sz w:val="20"/>
          <w:szCs w:val="18"/>
        </w:rPr>
        <w:t xml:space="preserve"> informações</w:t>
      </w:r>
      <w:r w:rsidRPr="009F547F" w:rsidR="003D3BE0">
        <w:rPr>
          <w:rFonts w:ascii="Verdana" w:eastAsia="Calibri" w:hAnsi="Verdana" w:cs="Times New Roman"/>
          <w:sz w:val="20"/>
          <w:szCs w:val="18"/>
        </w:rPr>
        <w:t xml:space="preserve"> </w:t>
      </w:r>
      <w:r w:rsidRPr="00B07F64" w:rsidR="00E134C9">
        <w:rPr>
          <w:rFonts w:ascii="Verdana" w:hAnsi="Verdana" w:cs="Tahoma"/>
          <w:sz w:val="20"/>
          <w:szCs w:val="18"/>
        </w:rPr>
        <w:t xml:space="preserve">junto à Secretaria de Estado </w:t>
      </w:r>
      <w:r w:rsidR="00E134C9">
        <w:rPr>
          <w:rFonts w:ascii="Verdana" w:hAnsi="Verdana" w:cs="Tahoma"/>
          <w:sz w:val="20"/>
          <w:szCs w:val="18"/>
        </w:rPr>
        <w:t>de Segurança Pública do Estado de São Paulo, se há estudos em andamento para tornar o atendimento, da Delegacia de Defesa da Mulher do município de Itapevi, em 24 horas</w:t>
      </w:r>
      <w:r w:rsidRPr="009F547F" w:rsidR="001D631F">
        <w:rPr>
          <w:rFonts w:ascii="Verdana" w:eastAsia="Calibri" w:hAnsi="Verdana" w:cs="Times New Roman"/>
          <w:sz w:val="20"/>
          <w:szCs w:val="18"/>
        </w:rPr>
        <w:t xml:space="preserve">, </w:t>
      </w:r>
      <w:r>
        <w:rPr>
          <w:rFonts w:ascii="Verdana" w:eastAsia="Calibri" w:hAnsi="Verdana" w:cs="Times New Roman"/>
          <w:sz w:val="20"/>
          <w:szCs w:val="18"/>
        </w:rPr>
        <w:t xml:space="preserve">para que </w:t>
      </w:r>
      <w:r w:rsidR="00E134C9">
        <w:rPr>
          <w:rFonts w:ascii="Verdana" w:eastAsia="Calibri" w:hAnsi="Verdana" w:cs="Times New Roman"/>
          <w:sz w:val="20"/>
          <w:szCs w:val="18"/>
        </w:rPr>
        <w:t>assim seja possível denunciar, a qualquer momento do dia, as ocorrências de violência contra a mulher</w:t>
      </w:r>
      <w:r w:rsidRPr="009F547F">
        <w:rPr>
          <w:rFonts w:ascii="Verdana" w:eastAsia="Calibri" w:hAnsi="Verdana" w:cs="Times New Roman"/>
          <w:sz w:val="20"/>
          <w:szCs w:val="18"/>
        </w:rPr>
        <w:t>.</w:t>
      </w:r>
    </w:p>
    <w:p w:rsidR="006414DB" w:rsidP="006414DB">
      <w:pPr>
        <w:jc w:val="center"/>
        <w:rPr>
          <w:rFonts w:ascii="Tahoma" w:hAnsi="Tahoma" w:cs="Tahoma"/>
        </w:rPr>
      </w:pPr>
      <w:r w:rsidRPr="00CA50F6">
        <w:rPr>
          <w:noProof/>
          <w:sz w:val="20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1748790</wp:posOffset>
            </wp:positionH>
            <wp:positionV relativeFrom="paragraph">
              <wp:posOffset>81915</wp:posOffset>
            </wp:positionV>
            <wp:extent cx="2263140" cy="791845"/>
            <wp:effectExtent l="0" t="0" r="0" b="0"/>
            <wp:wrapNone/>
            <wp:docPr id="1" name="Imagem 1" descr="F:\Assinaturas Digitais\Erondina Ferreira Godo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1719340" name="Picture 1" descr="F:\Assinaturas Digitais\Erondina Ferreira Godoy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3140" cy="791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9F547F">
        <w:rPr>
          <w:rFonts w:cs="Arial"/>
          <w:b/>
          <w:bCs/>
        </w:rPr>
        <w:t xml:space="preserve">Sala das Sessões Benvindo Moreira Nery, </w:t>
      </w:r>
      <w:r w:rsidR="00E134C9">
        <w:rPr>
          <w:rFonts w:cs="Arial"/>
          <w:b/>
          <w:bCs/>
        </w:rPr>
        <w:t>2</w:t>
      </w:r>
      <w:r w:rsidRPr="009F547F">
        <w:rPr>
          <w:rFonts w:cs="Arial"/>
          <w:b/>
          <w:bCs/>
        </w:rPr>
        <w:t xml:space="preserve"> de </w:t>
      </w:r>
      <w:r w:rsidR="00E134C9">
        <w:rPr>
          <w:rFonts w:cs="Arial"/>
          <w:b/>
          <w:bCs/>
        </w:rPr>
        <w:t xml:space="preserve">setembro </w:t>
      </w:r>
      <w:bookmarkStart w:id="0" w:name="_GoBack"/>
      <w:bookmarkEnd w:id="0"/>
      <w:r w:rsidRPr="009F547F">
        <w:rPr>
          <w:rFonts w:cs="Arial"/>
          <w:b/>
          <w:bCs/>
        </w:rPr>
        <w:t>de 202</w:t>
      </w:r>
      <w:r w:rsidRPr="009F547F" w:rsidR="00CD4EE8">
        <w:rPr>
          <w:rFonts w:cs="Arial"/>
          <w:b/>
          <w:bCs/>
        </w:rPr>
        <w:t>2</w:t>
      </w:r>
      <w:r w:rsidRPr="009F547F">
        <w:rPr>
          <w:rFonts w:ascii="Tahoma" w:hAnsi="Tahoma" w:cs="Tahoma"/>
          <w:sz w:val="20"/>
        </w:rPr>
        <w:t>.</w:t>
      </w:r>
    </w:p>
    <w:p w:rsidR="00B07F64" w:rsidP="006414DB">
      <w:pPr>
        <w:spacing w:after="0"/>
        <w:jc w:val="center"/>
        <w:rPr>
          <w:rFonts w:ascii="Times New Roman" w:hAnsi="Times New Roman" w:cs="Times New Roman"/>
          <w:b/>
          <w:szCs w:val="28"/>
        </w:rPr>
      </w:pPr>
    </w:p>
    <w:p w:rsidR="00B07F64" w:rsidP="006414DB">
      <w:pPr>
        <w:spacing w:after="0"/>
        <w:jc w:val="center"/>
        <w:rPr>
          <w:rFonts w:ascii="Times New Roman" w:hAnsi="Times New Roman" w:cs="Times New Roman"/>
          <w:b/>
          <w:szCs w:val="28"/>
        </w:rPr>
      </w:pPr>
    </w:p>
    <w:p w:rsidR="00B07F64" w:rsidP="006414DB">
      <w:pPr>
        <w:spacing w:after="0"/>
        <w:jc w:val="center"/>
        <w:rPr>
          <w:rFonts w:ascii="Times New Roman" w:hAnsi="Times New Roman" w:cs="Times New Roman"/>
          <w:b/>
          <w:szCs w:val="28"/>
        </w:rPr>
      </w:pPr>
    </w:p>
    <w:p w:rsidR="006414DB" w:rsidRPr="004B61E2" w:rsidP="006414DB">
      <w:pPr>
        <w:spacing w:after="0"/>
        <w:jc w:val="center"/>
        <w:rPr>
          <w:rFonts w:ascii="Times New Roman" w:hAnsi="Times New Roman" w:cs="Times New Roman"/>
          <w:b/>
          <w:szCs w:val="28"/>
        </w:rPr>
      </w:pPr>
      <w:r w:rsidRPr="004B61E2">
        <w:rPr>
          <w:rFonts w:ascii="Times New Roman" w:hAnsi="Times New Roman" w:cs="Times New Roman"/>
          <w:b/>
          <w:szCs w:val="28"/>
        </w:rPr>
        <w:t>Vereadora Tininha – PSD</w:t>
      </w:r>
    </w:p>
    <w:p w:rsidR="0028259C" w:rsidRPr="00574428" w:rsidP="006414DB">
      <w:pPr>
        <w:spacing w:after="0"/>
        <w:jc w:val="center"/>
      </w:pPr>
      <w:r>
        <w:rPr>
          <w:rFonts w:ascii="Times New Roman" w:hAnsi="Times New Roman" w:cs="Times New Roman"/>
          <w:b/>
          <w:szCs w:val="28"/>
        </w:rPr>
        <w:t>Primeira</w:t>
      </w:r>
      <w:r w:rsidR="006414DB">
        <w:rPr>
          <w:rFonts w:ascii="Times New Roman" w:hAnsi="Times New Roman" w:cs="Times New Roman"/>
          <w:b/>
          <w:szCs w:val="28"/>
        </w:rPr>
        <w:t xml:space="preserve"> Secretária</w:t>
      </w:r>
    </w:p>
    <w:sectPr w:rsidSect="00B07F6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835" w:right="1134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534E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B2E04" w:rsidRPr="00F534EC" w:rsidP="00661CF0">
    <w:pPr>
      <w:pStyle w:val="Footer"/>
      <w:jc w:val="right"/>
      <w:rPr>
        <w:rFonts w:ascii="Times New Roman" w:hAnsi="Times New Roman" w:cs="Times New Roman"/>
      </w:rPr>
    </w:pPr>
    <w:sdt>
      <w:sdtPr>
        <w:rPr>
          <w:rFonts w:ascii="Times New Roman" w:hAnsi="Times New Roman" w:cs="Times New Roman"/>
        </w:rPr>
        <w:id w:val="-1562704921"/>
        <w:docPartObj>
          <w:docPartGallery w:val="Page Numbers (Bottom of Page)"/>
          <w:docPartUnique/>
        </w:docPartObj>
      </w:sdtPr>
      <w:sdtContent>
        <w:r w:rsidRPr="00F534EC">
          <w:rPr>
            <w:rFonts w:ascii="Times New Roman" w:hAnsi="Times New Roman" w:cs="Times New Roman"/>
          </w:rPr>
          <w:t xml:space="preserve">Página </w:t>
        </w:r>
        <w:r w:rsidRPr="00F534EC">
          <w:rPr>
            <w:rFonts w:ascii="Times New Roman" w:hAnsi="Times New Roman" w:cs="Times New Roman"/>
          </w:rPr>
          <w:fldChar w:fldCharType="begin"/>
        </w:r>
        <w:r w:rsidRPr="00F534EC">
          <w:rPr>
            <w:rFonts w:ascii="Times New Roman" w:hAnsi="Times New Roman" w:cs="Times New Roman"/>
          </w:rPr>
          <w:instrText>PAGE   \* MERGEFORMAT</w:instrText>
        </w:r>
        <w:r w:rsidRPr="00F534EC">
          <w:rPr>
            <w:rFonts w:ascii="Times New Roman" w:hAnsi="Times New Roman" w:cs="Times New Roman"/>
          </w:rPr>
          <w:fldChar w:fldCharType="separate"/>
        </w:r>
        <w:r w:rsidR="00E134C9">
          <w:rPr>
            <w:rFonts w:ascii="Times New Roman" w:hAnsi="Times New Roman" w:cs="Times New Roman"/>
            <w:noProof/>
          </w:rPr>
          <w:t>1</w:t>
        </w:r>
        <w:r w:rsidRPr="00F534EC">
          <w:rPr>
            <w:rFonts w:ascii="Times New Roman" w:hAnsi="Times New Roman" w:cs="Times New Roman"/>
          </w:rPr>
          <w:fldChar w:fldCharType="end"/>
        </w:r>
      </w:sdtContent>
    </w:sdt>
    <w:r w:rsidRPr="00F534EC">
      <w:rPr>
        <w:rFonts w:ascii="Times New Roman" w:hAnsi="Times New Roman" w:cs="Times New Roman"/>
      </w:rPr>
      <w:t xml:space="preserve"> de </w:t>
    </w:r>
    <w:r w:rsidRPr="00F534EC" w:rsidR="00661CF0">
      <w:rPr>
        <w:rFonts w:ascii="Times New Roman" w:hAnsi="Times New Roman" w:cs="Times New Roman"/>
      </w:rPr>
      <w:t>1</w:t>
    </w:r>
  </w:p>
  <w:p w:rsidR="00BB2E0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534EC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2049" type="#_x0000_t75" style="width:595.45pt;height:841.9pt;margin-top:0;margin-left:0;mso-position-horizontal:center;mso-position-horizontal-relative:margin;mso-position-vertical:center;mso-position-vertical-relative:margin;position:absolute;z-index:-251656192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2050" type="#_x0000_t75" style="width:595.45pt;height:841.9pt;margin-top:-141.5pt;margin-left:-86pt;mso-position-horizontal-relative:margin;mso-position-vertical-relative:margin;position:absolute;z-index:-251655168" o:allowincell="f">
          <v:imagedata r:id="rId1" o:title="Timbrado"/>
          <w10:wrap anchorx="margin" anchory="margin"/>
        </v:shape>
      </w:pict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2051" type="#_x0000_t75" style="width:595.45pt;height:841.9pt;margin-top:0;margin-left:0;mso-position-horizontal:center;mso-position-horizontal-relative:margin;mso-position-vertical:center;mso-position-vertical-relative:margin;position:absolute;z-index:-251657216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FE8421E"/>
    <w:multiLevelType w:val="hybridMultilevel"/>
    <w:tmpl w:val="5D167A76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50587BA1"/>
    <w:multiLevelType w:val="hybridMultilevel"/>
    <w:tmpl w:val="596882DA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10EDB"/>
    <w:rsid w:val="00074A8F"/>
    <w:rsid w:val="001041A9"/>
    <w:rsid w:val="001207F6"/>
    <w:rsid w:val="001665B7"/>
    <w:rsid w:val="001B0DE9"/>
    <w:rsid w:val="001D631F"/>
    <w:rsid w:val="00210206"/>
    <w:rsid w:val="002116C5"/>
    <w:rsid w:val="0024475E"/>
    <w:rsid w:val="002655B7"/>
    <w:rsid w:val="002757F4"/>
    <w:rsid w:val="0028259C"/>
    <w:rsid w:val="00295F3F"/>
    <w:rsid w:val="002B6C6F"/>
    <w:rsid w:val="002C0F19"/>
    <w:rsid w:val="002D0AE8"/>
    <w:rsid w:val="002E6D4A"/>
    <w:rsid w:val="003209C7"/>
    <w:rsid w:val="00341422"/>
    <w:rsid w:val="003475A3"/>
    <w:rsid w:val="0037231C"/>
    <w:rsid w:val="003A25A6"/>
    <w:rsid w:val="003A5FC0"/>
    <w:rsid w:val="003B1FAA"/>
    <w:rsid w:val="003D3BE0"/>
    <w:rsid w:val="003E1EA7"/>
    <w:rsid w:val="003F7E15"/>
    <w:rsid w:val="00426C62"/>
    <w:rsid w:val="00437E26"/>
    <w:rsid w:val="00454CE8"/>
    <w:rsid w:val="0047405D"/>
    <w:rsid w:val="004B11B6"/>
    <w:rsid w:val="004B61E2"/>
    <w:rsid w:val="004E2A59"/>
    <w:rsid w:val="005424BC"/>
    <w:rsid w:val="005434C8"/>
    <w:rsid w:val="00563166"/>
    <w:rsid w:val="00574428"/>
    <w:rsid w:val="005951DB"/>
    <w:rsid w:val="005B56C6"/>
    <w:rsid w:val="005C3136"/>
    <w:rsid w:val="006414DB"/>
    <w:rsid w:val="00661CF0"/>
    <w:rsid w:val="0067711C"/>
    <w:rsid w:val="006A4B7F"/>
    <w:rsid w:val="006A7D1D"/>
    <w:rsid w:val="006B1C8C"/>
    <w:rsid w:val="006B61BC"/>
    <w:rsid w:val="006D0F20"/>
    <w:rsid w:val="006F3164"/>
    <w:rsid w:val="00710F2B"/>
    <w:rsid w:val="00780D4E"/>
    <w:rsid w:val="008137D1"/>
    <w:rsid w:val="008230A3"/>
    <w:rsid w:val="00864F5F"/>
    <w:rsid w:val="00912DEE"/>
    <w:rsid w:val="00927526"/>
    <w:rsid w:val="0095230D"/>
    <w:rsid w:val="00965BDC"/>
    <w:rsid w:val="0097673D"/>
    <w:rsid w:val="0098466F"/>
    <w:rsid w:val="009B5231"/>
    <w:rsid w:val="009B588E"/>
    <w:rsid w:val="009F547F"/>
    <w:rsid w:val="00A016F8"/>
    <w:rsid w:val="00A37F1D"/>
    <w:rsid w:val="00A7476F"/>
    <w:rsid w:val="00B07F64"/>
    <w:rsid w:val="00B51F24"/>
    <w:rsid w:val="00BB2E04"/>
    <w:rsid w:val="00BC0B06"/>
    <w:rsid w:val="00BD10CC"/>
    <w:rsid w:val="00BD5E2F"/>
    <w:rsid w:val="00C17469"/>
    <w:rsid w:val="00C55053"/>
    <w:rsid w:val="00C570C7"/>
    <w:rsid w:val="00CD1705"/>
    <w:rsid w:val="00CD4EE8"/>
    <w:rsid w:val="00D60FC1"/>
    <w:rsid w:val="00D80D69"/>
    <w:rsid w:val="00DA0E17"/>
    <w:rsid w:val="00E134BD"/>
    <w:rsid w:val="00E134C9"/>
    <w:rsid w:val="00E57395"/>
    <w:rsid w:val="00E83832"/>
    <w:rsid w:val="00EF5EEE"/>
    <w:rsid w:val="00F534EC"/>
    <w:rsid w:val="00F72F43"/>
    <w:rsid w:val="00FB2D25"/>
    <w:rsid w:val="00FB30F0"/>
    <w:rsid w:val="00FB74CB"/>
    <w:rsid w:val="00FD54C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4B11B6"/>
  </w:style>
  <w:style w:type="paragraph" w:styleId="Footer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4B11B6"/>
  </w:style>
  <w:style w:type="paragraph" w:styleId="BalloonText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BodyText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DefaultParagraphFont"/>
    <w:link w:val="BodyText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3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B02CEE-0ABE-43B1-A49D-2348E13138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1</Pages>
  <Words>231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User</cp:lastModifiedBy>
  <cp:revision>26</cp:revision>
  <cp:lastPrinted>2020-12-17T14:07:00Z</cp:lastPrinted>
  <dcterms:created xsi:type="dcterms:W3CDTF">2021-01-22T15:20:00Z</dcterms:created>
  <dcterms:modified xsi:type="dcterms:W3CDTF">2022-09-02T17:04:00Z</dcterms:modified>
</cp:coreProperties>
</file>