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E9" w:rsidRDefault="009A5130">
      <w:pPr>
        <w:jc w:val="right"/>
        <w:rPr>
          <w:rFonts w:ascii="Verdana" w:hAnsi="Verdana"/>
          <w:b/>
        </w:rPr>
      </w:pPr>
      <w:r>
        <w:rPr>
          <w:rFonts w:ascii="Verdana" w:hAnsi="Verdana"/>
          <w:b/>
          <w:noProof/>
          <w:lang w:eastAsia="pt-BR"/>
        </w:rPr>
        <w:drawing>
          <wp:anchor distT="0" distB="0" distL="114300" distR="114300" simplePos="0" relativeHeight="251659264" behindDoc="1" locked="0" layoutInCell="1" allowOverlap="1">
            <wp:simplePos x="0" y="0"/>
            <wp:positionH relativeFrom="column">
              <wp:posOffset>3559488</wp:posOffset>
            </wp:positionH>
            <wp:positionV relativeFrom="paragraph">
              <wp:posOffset>-1609166</wp:posOffset>
            </wp:positionV>
            <wp:extent cx="2542252" cy="147536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08.png"/>
                    <pic:cNvPicPr/>
                  </pic:nvPicPr>
                  <pic:blipFill>
                    <a:blip r:embed="rId8">
                      <a:extLst>
                        <a:ext uri="{28A0092B-C50C-407E-A947-70E740481C1C}">
                          <a14:useLocalDpi xmlns:a14="http://schemas.microsoft.com/office/drawing/2010/main" val="0"/>
                        </a:ext>
                      </a:extLst>
                    </a:blip>
                    <a:stretch>
                      <a:fillRect/>
                    </a:stretch>
                  </pic:blipFill>
                  <pic:spPr>
                    <a:xfrm>
                      <a:off x="0" y="0"/>
                      <a:ext cx="2542252" cy="1475360"/>
                    </a:xfrm>
                    <a:prstGeom prst="rect">
                      <a:avLst/>
                    </a:prstGeom>
                  </pic:spPr>
                </pic:pic>
              </a:graphicData>
            </a:graphic>
          </wp:anchor>
        </w:drawing>
      </w:r>
      <w:r w:rsidR="0003783A">
        <w:rPr>
          <w:rFonts w:ascii="Verdana" w:hAnsi="Verdana"/>
          <w:b/>
        </w:rPr>
        <w:t>Indicação Nº 1702/2022</w:t>
      </w:r>
      <w:bookmarkStart w:id="0" w:name="_GoBack"/>
      <w:bookmarkEnd w:id="0"/>
    </w:p>
    <w:p w:rsidR="00A948E9" w:rsidRDefault="0003783A">
      <w:pPr>
        <w:spacing w:line="240" w:lineRule="auto"/>
        <w:ind w:left="3969"/>
        <w:jc w:val="both"/>
        <w:rPr>
          <w:rFonts w:ascii="Verdana" w:hAnsi="Verdana" w:cs="Tahoma"/>
        </w:rPr>
      </w:pPr>
      <w:r>
        <w:rPr>
          <w:rFonts w:ascii="Verdana" w:hAnsi="Verdana" w:cs="Tahoma"/>
          <w:b/>
        </w:rPr>
        <w:t>Súmula:</w:t>
      </w:r>
      <w:r w:rsidR="002C3445">
        <w:rPr>
          <w:rFonts w:ascii="Verdana" w:hAnsi="Verdana" w:cs="Tahoma"/>
        </w:rPr>
        <w:t xml:space="preserve"> “Indico </w:t>
      </w:r>
      <w:r w:rsidR="00B721B0">
        <w:rPr>
          <w:rFonts w:ascii="Verdana" w:hAnsi="Verdana" w:cs="Tahoma"/>
        </w:rPr>
        <w:t xml:space="preserve">a instalação de placa denominativa </w:t>
      </w:r>
      <w:r w:rsidR="00B721B0" w:rsidRPr="00B721B0">
        <w:rPr>
          <w:rFonts w:ascii="Verdana" w:hAnsi="Verdana" w:cs="Tahoma"/>
        </w:rPr>
        <w:t>no início da Rua Bonifácio de Abreu, em seu início com o final da Av. Carolina de Abreu Paulino</w:t>
      </w:r>
      <w:r>
        <w:rPr>
          <w:rFonts w:ascii="Verdana" w:hAnsi="Verdana" w:cs="Tahoma"/>
        </w:rPr>
        <w:t>. ”</w:t>
      </w:r>
    </w:p>
    <w:p w:rsidR="00A948E9" w:rsidRDefault="00A948E9">
      <w:pPr>
        <w:spacing w:line="240" w:lineRule="auto"/>
        <w:ind w:left="3969"/>
        <w:jc w:val="center"/>
        <w:rPr>
          <w:rFonts w:ascii="Tahoma" w:hAnsi="Tahoma" w:cs="Tahoma"/>
        </w:rPr>
      </w:pPr>
    </w:p>
    <w:p w:rsidR="00A948E9" w:rsidRDefault="0003783A">
      <w:pPr>
        <w:spacing w:line="240" w:lineRule="auto"/>
        <w:ind w:left="426" w:firstLine="708"/>
        <w:jc w:val="both"/>
        <w:rPr>
          <w:rFonts w:ascii="Verdana" w:hAnsi="Verdana" w:cs="Tahoma"/>
        </w:rPr>
      </w:pPr>
      <w:r>
        <w:rPr>
          <w:rFonts w:ascii="Verdana" w:hAnsi="Verdana" w:cs="Tahoma"/>
          <w:b/>
        </w:rPr>
        <w:t xml:space="preserve">INDICO </w:t>
      </w:r>
      <w:r>
        <w:rPr>
          <w:rFonts w:ascii="Verdana" w:hAnsi="Verdana" w:cs="Tahoma"/>
        </w:rPr>
        <w:t xml:space="preserve">à Mesa, após ouvir o Douto Plenário, na forma regimental vigente, que seja a presente propositura encaminhada ao Excelentíssimo senhor, Igor Soares Ebert, Prefeito Municipal, </w:t>
      </w:r>
      <w:r w:rsidR="00B721B0" w:rsidRPr="00B721B0">
        <w:rPr>
          <w:rFonts w:ascii="Verdana" w:hAnsi="Verdana" w:cs="Tahoma"/>
        </w:rPr>
        <w:t>para que seja implantada uma placa de identificação do início da Rua Bonifácio de Abreu, em seu início com o final da Av. Carolina de Abreu Paulino</w:t>
      </w:r>
      <w:r>
        <w:rPr>
          <w:rFonts w:ascii="Verdana" w:hAnsi="Verdana" w:cs="Tahoma"/>
        </w:rPr>
        <w:t xml:space="preserve">. </w:t>
      </w:r>
    </w:p>
    <w:p w:rsidR="00A948E9" w:rsidRDefault="00A948E9">
      <w:pPr>
        <w:ind w:firstLine="851"/>
        <w:jc w:val="both"/>
        <w:rPr>
          <w:rFonts w:ascii="Tahoma" w:hAnsi="Tahoma" w:cs="Tahoma"/>
        </w:rPr>
      </w:pPr>
    </w:p>
    <w:p w:rsidR="00A948E9" w:rsidRDefault="0003783A">
      <w:pPr>
        <w:ind w:firstLine="708"/>
        <w:rPr>
          <w:rFonts w:ascii="Tahoma" w:hAnsi="Tahoma" w:cs="Tahoma"/>
          <w:b/>
        </w:rPr>
      </w:pPr>
      <w:r>
        <w:rPr>
          <w:rFonts w:ascii="Tahoma" w:hAnsi="Tahoma" w:cs="Tahoma"/>
          <w:b/>
        </w:rPr>
        <w:t>JUSTIFICATIVA</w:t>
      </w:r>
    </w:p>
    <w:p w:rsidR="00A948E9" w:rsidRDefault="0003783A">
      <w:pPr>
        <w:spacing w:after="0" w:line="240" w:lineRule="auto"/>
        <w:ind w:firstLine="708"/>
        <w:rPr>
          <w:rFonts w:ascii="Tahoma" w:hAnsi="Tahoma" w:cs="Tahoma"/>
          <w:b/>
        </w:rPr>
      </w:pPr>
      <w:r>
        <w:rPr>
          <w:rFonts w:ascii="Tahoma" w:hAnsi="Tahoma" w:cs="Tahoma"/>
          <w:b/>
        </w:rPr>
        <w:t>Senhor Presidente;</w:t>
      </w:r>
    </w:p>
    <w:p w:rsidR="00A948E9" w:rsidRDefault="0003783A">
      <w:pPr>
        <w:spacing w:after="0" w:line="240" w:lineRule="auto"/>
        <w:ind w:firstLine="708"/>
        <w:rPr>
          <w:rFonts w:ascii="Tahoma" w:hAnsi="Tahoma" w:cs="Tahoma"/>
          <w:b/>
        </w:rPr>
      </w:pPr>
      <w:r>
        <w:rPr>
          <w:rFonts w:ascii="Tahoma" w:hAnsi="Tahoma" w:cs="Tahoma"/>
          <w:b/>
        </w:rPr>
        <w:t>Senhoras Vereadoras;</w:t>
      </w:r>
    </w:p>
    <w:p w:rsidR="00A948E9" w:rsidRDefault="0003783A">
      <w:pPr>
        <w:spacing w:after="0" w:line="240" w:lineRule="auto"/>
        <w:ind w:firstLine="708"/>
        <w:rPr>
          <w:rFonts w:ascii="Tahoma" w:hAnsi="Tahoma" w:cs="Tahoma"/>
          <w:b/>
        </w:rPr>
      </w:pPr>
      <w:r>
        <w:rPr>
          <w:rFonts w:ascii="Tahoma" w:hAnsi="Tahoma" w:cs="Tahoma"/>
          <w:b/>
        </w:rPr>
        <w:t>Senhores Vereadores;</w:t>
      </w:r>
    </w:p>
    <w:p w:rsidR="00A948E9" w:rsidRDefault="00A948E9">
      <w:pPr>
        <w:tabs>
          <w:tab w:val="left" w:pos="4962"/>
        </w:tabs>
        <w:ind w:left="426" w:firstLine="851"/>
        <w:jc w:val="both"/>
        <w:rPr>
          <w:rFonts w:ascii="Verdana" w:hAnsi="Verdana" w:cs="Tahoma"/>
        </w:rPr>
      </w:pPr>
    </w:p>
    <w:p w:rsidR="00A948E9" w:rsidRDefault="0003783A">
      <w:pPr>
        <w:ind w:left="426" w:firstLine="851"/>
        <w:jc w:val="both"/>
        <w:rPr>
          <w:rFonts w:ascii="Verdana" w:eastAsia="Times New Roman" w:hAnsi="Verdana" w:cs="Arial"/>
          <w:lang w:eastAsia="pt-BR"/>
        </w:rPr>
      </w:pPr>
      <w:r w:rsidRPr="00B721B0">
        <w:rPr>
          <w:rFonts w:ascii="Verdana" w:eastAsia="Times New Roman" w:hAnsi="Verdana" w:cs="Arial"/>
          <w:lang w:eastAsia="pt-BR"/>
        </w:rPr>
        <w:t>Essa é uma solicitação da população que reside no início da Rua Bonifácio de Abreu nas proximidades do Hospita</w:t>
      </w:r>
      <w:r w:rsidRPr="00B721B0">
        <w:rPr>
          <w:rFonts w:ascii="Verdana" w:eastAsia="Times New Roman" w:hAnsi="Verdana" w:cs="Arial"/>
          <w:lang w:eastAsia="pt-BR"/>
        </w:rPr>
        <w:t>l e Maternidade Notredame (antigo Nova Vida), relatando que na esquina com a Rosângela Mariana Limas há uma placa que identifica a avenida como “Av. Carolina de Abreu Paulino”, mas os moradores do outro lado da esquina já possuem o endereço de Rua Bonifáci</w:t>
      </w:r>
      <w:r w:rsidRPr="00B721B0">
        <w:rPr>
          <w:rFonts w:ascii="Verdana" w:eastAsia="Times New Roman" w:hAnsi="Verdana" w:cs="Arial"/>
          <w:lang w:eastAsia="pt-BR"/>
        </w:rPr>
        <w:t>o de Abreu.</w:t>
      </w:r>
    </w:p>
    <w:p w:rsidR="001110AB" w:rsidRDefault="0003783A">
      <w:pPr>
        <w:ind w:left="426" w:firstLine="851"/>
        <w:jc w:val="both"/>
        <w:rPr>
          <w:rFonts w:ascii="Verdana" w:eastAsia="Times New Roman" w:hAnsi="Verdana" w:cs="Arial"/>
          <w:lang w:eastAsia="pt-BR"/>
        </w:rPr>
      </w:pPr>
      <w:r w:rsidRPr="001110AB">
        <w:rPr>
          <w:rFonts w:ascii="Verdana" w:eastAsia="Times New Roman" w:hAnsi="Verdana" w:cs="Arial"/>
          <w:lang w:eastAsia="pt-BR"/>
        </w:rPr>
        <w:t>Saliento que os moradores que residem nesse ponto da Rua Bonifácio de Abreu relatam que tem dificuldades com entregas feitas pelos correios, pois muitos entregadores pensam que este ponto da avenida (esquina com a rua Rosangela Mariana Limas de</w:t>
      </w:r>
      <w:r w:rsidRPr="001110AB">
        <w:rPr>
          <w:rFonts w:ascii="Verdana" w:eastAsia="Times New Roman" w:hAnsi="Verdana" w:cs="Arial"/>
          <w:lang w:eastAsia="pt-BR"/>
        </w:rPr>
        <w:t>pois do Hospital e Maternidade Notredame) ainda consta como Av. Carolina de Abreu Paulino</w:t>
      </w:r>
      <w:r>
        <w:rPr>
          <w:rFonts w:ascii="Verdana" w:eastAsia="Times New Roman" w:hAnsi="Verdana" w:cs="Arial"/>
          <w:lang w:eastAsia="pt-BR"/>
        </w:rPr>
        <w:t>, e ainda, que a referida solicitação também foi feita através do Ofício nº60/2022/G04/CMI anexo à presente propositura</w:t>
      </w:r>
    </w:p>
    <w:p w:rsidR="001110AB" w:rsidRDefault="0003783A">
      <w:pPr>
        <w:ind w:left="426" w:firstLine="851"/>
        <w:jc w:val="both"/>
        <w:rPr>
          <w:rFonts w:ascii="Verdana" w:eastAsia="Times New Roman" w:hAnsi="Verdana" w:cs="Arial"/>
          <w:lang w:eastAsia="pt-BR"/>
        </w:rPr>
      </w:pPr>
      <w:r w:rsidRPr="001110AB">
        <w:rPr>
          <w:rFonts w:ascii="Verdana" w:eastAsia="Times New Roman" w:hAnsi="Verdana" w:cs="Arial"/>
          <w:lang w:eastAsia="pt-BR"/>
        </w:rPr>
        <w:t xml:space="preserve">Por isso, é necessário que seja feita uma ação </w:t>
      </w:r>
      <w:r w:rsidRPr="001110AB">
        <w:rPr>
          <w:rFonts w:ascii="Verdana" w:eastAsia="Times New Roman" w:hAnsi="Verdana" w:cs="Arial"/>
          <w:lang w:eastAsia="pt-BR"/>
        </w:rPr>
        <w:t xml:space="preserve">conjunta com a Secretaria municipal de Desenvolvimento Urbano e Habitação, para que seja verificado o memorial descritivo e certidão negativa da rua Bonifácio de Abreu para que seja identificado seu início corretamente, para que esses moradores possam ter </w:t>
      </w:r>
      <w:r w:rsidRPr="001110AB">
        <w:rPr>
          <w:rFonts w:ascii="Verdana" w:eastAsia="Times New Roman" w:hAnsi="Verdana" w:cs="Arial"/>
          <w:lang w:eastAsia="pt-BR"/>
        </w:rPr>
        <w:t>esse problema sanado.</w:t>
      </w:r>
    </w:p>
    <w:p w:rsidR="00A948E9" w:rsidRDefault="0003783A">
      <w:pPr>
        <w:ind w:left="426" w:firstLine="851"/>
        <w:jc w:val="both"/>
        <w:rPr>
          <w:rFonts w:ascii="Verdana" w:eastAsia="Times New Roman" w:hAnsi="Verdana" w:cs="Arial"/>
          <w:lang w:eastAsia="pt-BR"/>
        </w:rPr>
      </w:pPr>
      <w:r>
        <w:rPr>
          <w:rFonts w:ascii="Verdana" w:eastAsia="Times New Roman" w:hAnsi="Verdana" w:cs="Arial"/>
          <w:lang w:eastAsia="pt-BR"/>
        </w:rPr>
        <w:lastRenderedPageBreak/>
        <w:t xml:space="preserve">Tendo em vista o grande trabalho da atual gestão, </w:t>
      </w:r>
      <w:r w:rsidR="000A1AE0">
        <w:rPr>
          <w:rFonts w:ascii="Verdana" w:eastAsia="Times New Roman" w:hAnsi="Verdana" w:cs="Arial"/>
          <w:lang w:eastAsia="pt-BR"/>
        </w:rPr>
        <w:t>i</w:t>
      </w:r>
      <w:r>
        <w:rPr>
          <w:rFonts w:ascii="Verdana" w:eastAsia="Times New Roman" w:hAnsi="Verdana" w:cs="Arial"/>
          <w:lang w:eastAsia="pt-BR"/>
        </w:rPr>
        <w:t xml:space="preserve">ndico </w:t>
      </w:r>
      <w:r w:rsidR="001110AB" w:rsidRPr="001110AB">
        <w:rPr>
          <w:rFonts w:ascii="Verdana" w:eastAsia="Times New Roman" w:hAnsi="Verdana" w:cs="Arial"/>
          <w:lang w:eastAsia="pt-BR"/>
        </w:rPr>
        <w:t>que sejam oficiadas todas as Secretarias municipais que se façam necessárias para que possamos definir precisamente o início da Rua Bonifácio de Abreu para que seja implantada uma placa de identificação no local exato, para que assim os moradores do início dessa via pública, possam ter mais facilidade com a entrega de suas correspondências</w:t>
      </w:r>
      <w:r>
        <w:rPr>
          <w:rFonts w:ascii="Verdana" w:eastAsia="Times New Roman" w:hAnsi="Verdana" w:cs="Arial"/>
          <w:lang w:eastAsia="pt-BR"/>
        </w:rPr>
        <w:t xml:space="preserve">. </w:t>
      </w:r>
    </w:p>
    <w:p w:rsidR="00A948E9" w:rsidRDefault="0003783A">
      <w:pPr>
        <w:jc w:val="center"/>
        <w:rPr>
          <w:rFonts w:ascii="Tahoma" w:hAnsi="Tahoma" w:cs="Tahoma"/>
        </w:rPr>
      </w:pPr>
      <w:r>
        <w:rPr>
          <w:rFonts w:cs="Arial"/>
          <w:b/>
          <w:bCs/>
          <w:sz w:val="24"/>
        </w:rPr>
        <w:t xml:space="preserve">Sala das Sessões Benvindo Moreira Nery, </w:t>
      </w:r>
      <w:r w:rsidR="006C396B">
        <w:rPr>
          <w:rFonts w:cs="Arial"/>
          <w:b/>
          <w:bCs/>
          <w:sz w:val="24"/>
        </w:rPr>
        <w:t>26</w:t>
      </w:r>
      <w:r w:rsidR="00554180">
        <w:rPr>
          <w:rFonts w:cs="Arial"/>
          <w:b/>
          <w:bCs/>
          <w:sz w:val="24"/>
        </w:rPr>
        <w:t xml:space="preserve"> </w:t>
      </w:r>
      <w:r>
        <w:rPr>
          <w:rFonts w:cs="Arial"/>
          <w:b/>
          <w:bCs/>
          <w:sz w:val="24"/>
        </w:rPr>
        <w:t xml:space="preserve">de </w:t>
      </w:r>
      <w:r w:rsidR="00554180">
        <w:rPr>
          <w:rFonts w:cs="Arial"/>
          <w:b/>
          <w:bCs/>
          <w:sz w:val="24"/>
        </w:rPr>
        <w:t xml:space="preserve">agosto </w:t>
      </w:r>
      <w:r>
        <w:rPr>
          <w:rFonts w:cs="Arial"/>
          <w:b/>
          <w:bCs/>
          <w:sz w:val="24"/>
        </w:rPr>
        <w:t>de 202</w:t>
      </w:r>
      <w:r w:rsidR="00E52D36">
        <w:rPr>
          <w:rFonts w:cs="Arial"/>
          <w:b/>
          <w:bCs/>
          <w:sz w:val="24"/>
        </w:rPr>
        <w:t>2</w:t>
      </w:r>
      <w:r>
        <w:rPr>
          <w:rFonts w:cs="Arial"/>
          <w:b/>
          <w:bCs/>
          <w:sz w:val="24"/>
        </w:rPr>
        <w:t>.</w:t>
      </w:r>
    </w:p>
    <w:p w:rsidR="00A948E9" w:rsidRDefault="00A948E9">
      <w:pPr>
        <w:spacing w:after="0"/>
        <w:jc w:val="cente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03783A">
      <w:pPr>
        <w:spacing w:after="0"/>
        <w:jc w:val="center"/>
        <w:rPr>
          <w:rFonts w:ascii="Times New Roman" w:hAnsi="Times New Roman" w:cs="Times New Roman"/>
          <w:b/>
        </w:rPr>
      </w:pPr>
      <w:r>
        <w:rPr>
          <w:noProof/>
          <w:lang w:eastAsia="pt-BR"/>
        </w:rPr>
        <w:drawing>
          <wp:anchor distT="0" distB="0" distL="114300" distR="114300" simplePos="0" relativeHeight="251658240" behindDoc="1" locked="0" layoutInCell="1" allowOverlap="1">
            <wp:simplePos x="0" y="0"/>
            <wp:positionH relativeFrom="column">
              <wp:posOffset>1453515</wp:posOffset>
            </wp:positionH>
            <wp:positionV relativeFrom="paragraph">
              <wp:posOffset>34290</wp:posOffset>
            </wp:positionV>
            <wp:extent cx="2844165" cy="995045"/>
            <wp:effectExtent l="0" t="0" r="0" b="0"/>
            <wp:wrapNone/>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10710" name="Imagem 1" descr="F:\Assinaturas Digitais\Erondina Ferreira Godoy.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165"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A948E9" w:rsidRDefault="0003783A">
      <w:pPr>
        <w:spacing w:after="0"/>
        <w:jc w:val="center"/>
        <w:rPr>
          <w:rFonts w:ascii="Times New Roman" w:hAnsi="Times New Roman" w:cs="Times New Roman"/>
          <w:b/>
        </w:rPr>
      </w:pPr>
      <w:r>
        <w:rPr>
          <w:rFonts w:ascii="Times New Roman" w:hAnsi="Times New Roman" w:cs="Times New Roman"/>
          <w:b/>
        </w:rPr>
        <w:t xml:space="preserve">Vereadora </w:t>
      </w:r>
      <w:r>
        <w:rPr>
          <w:rFonts w:ascii="Times New Roman" w:hAnsi="Times New Roman" w:cs="Times New Roman"/>
          <w:b/>
        </w:rPr>
        <w:t>Tininha – PSD</w:t>
      </w:r>
    </w:p>
    <w:p w:rsidR="00A948E9" w:rsidRDefault="0003783A">
      <w:pPr>
        <w:spacing w:after="0"/>
        <w:jc w:val="center"/>
      </w:pPr>
      <w:r>
        <w:rPr>
          <w:rFonts w:ascii="Times New Roman" w:hAnsi="Times New Roman" w:cs="Times New Roman"/>
          <w:b/>
        </w:rPr>
        <w:t>Primeira</w:t>
      </w:r>
      <w:r w:rsidR="00D211FB">
        <w:rPr>
          <w:rFonts w:ascii="Times New Roman" w:hAnsi="Times New Roman" w:cs="Times New Roman"/>
          <w:b/>
        </w:rPr>
        <w:t xml:space="preserve"> Secretária</w:t>
      </w:r>
    </w:p>
    <w:sectPr w:rsidR="00A948E9" w:rsidSect="00B2538A">
      <w:headerReference w:type="even" r:id="rId10"/>
      <w:headerReference w:type="default" r:id="rId11"/>
      <w:footerReference w:type="even" r:id="rId12"/>
      <w:footerReference w:type="default" r:id="rId13"/>
      <w:headerReference w:type="first" r:id="rId14"/>
      <w:footerReference w:type="first" r:id="rId15"/>
      <w:pgSz w:w="11906" w:h="16838"/>
      <w:pgMar w:top="2835"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83A" w:rsidRDefault="0003783A">
      <w:pPr>
        <w:spacing w:after="0" w:line="240" w:lineRule="auto"/>
      </w:pPr>
      <w:r>
        <w:separator/>
      </w:r>
    </w:p>
  </w:endnote>
  <w:endnote w:type="continuationSeparator" w:id="0">
    <w:p w:rsidR="0003783A" w:rsidRDefault="0003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83A" w:rsidRDefault="0003783A">
      <w:pPr>
        <w:spacing w:after="0" w:line="240" w:lineRule="auto"/>
      </w:pPr>
      <w:r>
        <w:separator/>
      </w:r>
    </w:p>
  </w:footnote>
  <w:footnote w:type="continuationSeparator" w:id="0">
    <w:p w:rsidR="0003783A" w:rsidRDefault="00037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3783A">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3783A">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03783A">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3783A"/>
    <w:rsid w:val="000520D8"/>
    <w:rsid w:val="00056786"/>
    <w:rsid w:val="00072637"/>
    <w:rsid w:val="00074A8F"/>
    <w:rsid w:val="000A1AE0"/>
    <w:rsid w:val="001110AB"/>
    <w:rsid w:val="001207F6"/>
    <w:rsid w:val="00140A3C"/>
    <w:rsid w:val="001B4080"/>
    <w:rsid w:val="001D7BA0"/>
    <w:rsid w:val="002655B7"/>
    <w:rsid w:val="002757F4"/>
    <w:rsid w:val="0028259C"/>
    <w:rsid w:val="002C3445"/>
    <w:rsid w:val="002D0AE8"/>
    <w:rsid w:val="002E6D4A"/>
    <w:rsid w:val="003048AF"/>
    <w:rsid w:val="003209C7"/>
    <w:rsid w:val="003475A3"/>
    <w:rsid w:val="003A5FC0"/>
    <w:rsid w:val="00411BD8"/>
    <w:rsid w:val="00426C62"/>
    <w:rsid w:val="00437E26"/>
    <w:rsid w:val="004A527E"/>
    <w:rsid w:val="004B11B6"/>
    <w:rsid w:val="004E2A59"/>
    <w:rsid w:val="00515EC2"/>
    <w:rsid w:val="005424BC"/>
    <w:rsid w:val="00554180"/>
    <w:rsid w:val="00564217"/>
    <w:rsid w:val="00574428"/>
    <w:rsid w:val="005A455E"/>
    <w:rsid w:val="005C3136"/>
    <w:rsid w:val="005F2855"/>
    <w:rsid w:val="00661CF0"/>
    <w:rsid w:val="00694595"/>
    <w:rsid w:val="006A4B7F"/>
    <w:rsid w:val="006A7D1D"/>
    <w:rsid w:val="006C396B"/>
    <w:rsid w:val="006D0F20"/>
    <w:rsid w:val="006E10A3"/>
    <w:rsid w:val="006F3164"/>
    <w:rsid w:val="006F4D73"/>
    <w:rsid w:val="007715EC"/>
    <w:rsid w:val="00772F34"/>
    <w:rsid w:val="00780D4E"/>
    <w:rsid w:val="008230A3"/>
    <w:rsid w:val="00827161"/>
    <w:rsid w:val="00833A7B"/>
    <w:rsid w:val="00864F5F"/>
    <w:rsid w:val="008D0885"/>
    <w:rsid w:val="008E15C0"/>
    <w:rsid w:val="00927526"/>
    <w:rsid w:val="0097673D"/>
    <w:rsid w:val="009876E0"/>
    <w:rsid w:val="00996DB6"/>
    <w:rsid w:val="009A5130"/>
    <w:rsid w:val="009C19EC"/>
    <w:rsid w:val="00A727E6"/>
    <w:rsid w:val="00A7476F"/>
    <w:rsid w:val="00A90CDB"/>
    <w:rsid w:val="00A948E9"/>
    <w:rsid w:val="00B2538A"/>
    <w:rsid w:val="00B721B0"/>
    <w:rsid w:val="00B86CF3"/>
    <w:rsid w:val="00BA0A51"/>
    <w:rsid w:val="00BA1530"/>
    <w:rsid w:val="00BB2E04"/>
    <w:rsid w:val="00BC0B06"/>
    <w:rsid w:val="00BD5E2F"/>
    <w:rsid w:val="00C17469"/>
    <w:rsid w:val="00C26942"/>
    <w:rsid w:val="00C372D2"/>
    <w:rsid w:val="00C4711A"/>
    <w:rsid w:val="00C714C9"/>
    <w:rsid w:val="00CB584B"/>
    <w:rsid w:val="00CD1705"/>
    <w:rsid w:val="00D211FB"/>
    <w:rsid w:val="00D5457C"/>
    <w:rsid w:val="00D60FC1"/>
    <w:rsid w:val="00D80D69"/>
    <w:rsid w:val="00DA0E17"/>
    <w:rsid w:val="00DB5FB1"/>
    <w:rsid w:val="00DD0037"/>
    <w:rsid w:val="00DE3EA2"/>
    <w:rsid w:val="00E012D6"/>
    <w:rsid w:val="00E52D36"/>
    <w:rsid w:val="00E57395"/>
    <w:rsid w:val="00EC736F"/>
    <w:rsid w:val="00ED70E9"/>
    <w:rsid w:val="00F04354"/>
    <w:rsid w:val="00F534EC"/>
    <w:rsid w:val="00F72F43"/>
    <w:rsid w:val="00FB2D25"/>
    <w:rsid w:val="00FD38C7"/>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4CCEE-EB9E-4065-B1B5-0193D333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353</Words>
  <Characters>1907</Characters>
  <Application>Microsoft Office Word</Application>
  <DocSecurity>0</DocSecurity>
  <Lines>15</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35</cp:revision>
  <cp:lastPrinted>2022-08-29T17:52:00Z</cp:lastPrinted>
  <dcterms:created xsi:type="dcterms:W3CDTF">2021-01-27T11:34:00Z</dcterms:created>
  <dcterms:modified xsi:type="dcterms:W3CDTF">2022-08-29T17:52:00Z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