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50B" w:rsidRPr="000E450B" w:rsidRDefault="00E7137C" w:rsidP="000E450B">
      <w:pPr>
        <w:spacing w:after="160" w:line="360" w:lineRule="auto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b/>
          <w:bCs/>
          <w:sz w:val="24"/>
        </w:rPr>
        <w:t xml:space="preserve">                                  </w:t>
      </w:r>
      <w:r w:rsidR="00615223">
        <w:rPr>
          <w:rFonts w:ascii="Times New Roman" w:eastAsia="Calibri" w:hAnsi="Times New Roman" w:cs="Times New Roman"/>
          <w:b/>
          <w:bCs/>
          <w:sz w:val="24"/>
        </w:rPr>
        <w:t xml:space="preserve">   </w:t>
      </w:r>
      <w:r w:rsidR="007A4481">
        <w:rPr>
          <w:rFonts w:ascii="Times New Roman" w:eastAsia="Calibri" w:hAnsi="Times New Roman" w:cs="Times New Roman"/>
          <w:b/>
          <w:bCs/>
          <w:sz w:val="24"/>
        </w:rPr>
        <w:t>MOÇÃO DE APOIO</w:t>
      </w:r>
      <w:r w:rsidR="00C66718" w:rsidRPr="00DF4A96">
        <w:rPr>
          <w:rFonts w:ascii="Times New Roman" w:eastAsia="Calibri" w:hAnsi="Times New Roman" w:cs="Times New Roman"/>
          <w:b/>
          <w:bCs/>
          <w:sz w:val="24"/>
        </w:rPr>
        <w:t xml:space="preserve"> Nº</w:t>
      </w:r>
      <w:r w:rsidR="00AC7548">
        <w:rPr>
          <w:rFonts w:ascii="Times New Roman" w:eastAsia="Calibri" w:hAnsi="Times New Roman" w:cs="Times New Roman"/>
          <w:b/>
          <w:bCs/>
          <w:sz w:val="24"/>
        </w:rPr>
        <w:t xml:space="preserve"> </w:t>
      </w:r>
      <w:r w:rsidR="007153D6">
        <w:rPr>
          <w:rFonts w:ascii="Times New Roman" w:eastAsia="Calibri" w:hAnsi="Times New Roman" w:cs="Times New Roman"/>
          <w:b/>
          <w:bCs/>
          <w:sz w:val="24"/>
        </w:rPr>
        <w:t>590</w:t>
      </w:r>
      <w:bookmarkStart w:id="0" w:name="_GoBack"/>
      <w:bookmarkEnd w:id="0"/>
      <w:r w:rsidR="00CF60E0">
        <w:rPr>
          <w:rFonts w:ascii="Times New Roman" w:eastAsia="Calibri" w:hAnsi="Times New Roman" w:cs="Times New Roman"/>
          <w:b/>
          <w:bCs/>
          <w:sz w:val="24"/>
        </w:rPr>
        <w:t>/2022</w:t>
      </w:r>
    </w:p>
    <w:p w:rsidR="000E450B" w:rsidRPr="00080AB3" w:rsidRDefault="00E7137C" w:rsidP="00080AB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DF4A96">
        <w:rPr>
          <w:rFonts w:ascii="Times New Roman" w:eastAsia="Calibri" w:hAnsi="Times New Roman" w:cs="Times New Roman"/>
          <w:sz w:val="24"/>
        </w:rPr>
        <w:t xml:space="preserve">           A Câmara de Vereadores de Itapevi, por meio do Vereador que subscreve este documento, aprovam </w:t>
      </w:r>
      <w:r w:rsidR="00791591">
        <w:rPr>
          <w:rFonts w:ascii="Times New Roman" w:eastAsia="Calibri" w:hAnsi="Times New Roman" w:cs="Times New Roman"/>
          <w:b/>
          <w:sz w:val="24"/>
        </w:rPr>
        <w:t xml:space="preserve">Moção de </w:t>
      </w:r>
      <w:r w:rsidR="007A4481">
        <w:rPr>
          <w:rFonts w:ascii="Times New Roman" w:eastAsia="Calibri" w:hAnsi="Times New Roman" w:cs="Times New Roman"/>
          <w:b/>
          <w:sz w:val="24"/>
        </w:rPr>
        <w:t>Apoio</w:t>
      </w:r>
      <w:r w:rsidR="008E7ED5">
        <w:rPr>
          <w:rFonts w:ascii="Times New Roman" w:eastAsia="Calibri" w:hAnsi="Times New Roman" w:cs="Times New Roman"/>
          <w:sz w:val="24"/>
        </w:rPr>
        <w:t xml:space="preserve"> a Lei n°12.711/2012 (Lei das Cotas Raciais)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="00DF4A96" w:rsidRPr="00DF4A96">
        <w:rPr>
          <w:rFonts w:ascii="Times New Roman" w:eastAsia="Calibri" w:hAnsi="Times New Roman" w:cs="Times New Roman"/>
          <w:sz w:val="24"/>
        </w:rPr>
        <w:t xml:space="preserve">– </w:t>
      </w:r>
      <w:r w:rsidR="00080AB3">
        <w:rPr>
          <w:rFonts w:ascii="Times New Roman" w:eastAsia="Calibri" w:hAnsi="Times New Roman" w:cs="Times New Roman"/>
          <w:sz w:val="24"/>
        </w:rPr>
        <w:t xml:space="preserve">Itapevi - </w:t>
      </w:r>
      <w:r w:rsidR="00DF4A96" w:rsidRPr="00DF4A96">
        <w:rPr>
          <w:rFonts w:ascii="Times New Roman" w:eastAsia="Calibri" w:hAnsi="Times New Roman" w:cs="Times New Roman"/>
          <w:sz w:val="24"/>
        </w:rPr>
        <w:t>SP.</w:t>
      </w:r>
    </w:p>
    <w:p w:rsidR="00AC7548" w:rsidRPr="00786689" w:rsidRDefault="00E7137C" w:rsidP="00431253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4A4BAD">
        <w:rPr>
          <w:rFonts w:ascii="Times New Roman" w:eastAsia="Calibri" w:hAnsi="Times New Roman" w:cs="Times New Roman"/>
          <w:b/>
          <w:sz w:val="24"/>
          <w:u w:val="single"/>
        </w:rPr>
        <w:t>JUSTIFICATIVA</w:t>
      </w:r>
    </w:p>
    <w:p w:rsidR="00431253" w:rsidRDefault="00E7137C" w:rsidP="004312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431253">
        <w:rPr>
          <w:rFonts w:ascii="Times New Roman" w:eastAsia="Calibri" w:hAnsi="Times New Roman" w:cs="Times New Roman"/>
          <w:sz w:val="24"/>
          <w:szCs w:val="24"/>
          <w:lang w:eastAsia="pt-BR"/>
        </w:rPr>
        <w:t>Mais conhecida como Lei de Cotas, a Lei 12.711/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12 completa uma década no dia 29/08/2022</w:t>
      </w:r>
      <w:r w:rsidRPr="00431253">
        <w:rPr>
          <w:rFonts w:ascii="Times New Roman" w:eastAsia="Calibri" w:hAnsi="Times New Roman" w:cs="Times New Roman"/>
          <w:sz w:val="24"/>
          <w:szCs w:val="24"/>
          <w:lang w:eastAsia="pt-BR"/>
        </w:rPr>
        <w:t>. Desde 2013, ela tem estabelecido no Brasil a reserva de percentual de vagas em instituições de ensino federais para grupos historicamente excluídos desse</w:t>
      </w:r>
      <w:r w:rsidRPr="00431253">
        <w:rPr>
          <w:rFonts w:ascii="Times New Roman" w:eastAsia="Calibri" w:hAnsi="Times New Roman" w:cs="Times New Roman"/>
          <w:sz w:val="24"/>
          <w:szCs w:val="24"/>
          <w:lang w:eastAsia="pt-BR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espaços,</w:t>
      </w:r>
      <w:r w:rsidRPr="0043125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candidatos negros, indígenas, estudantes de escola pública e pessoas com deficiência e de baixa renda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431253" w:rsidRPr="00431253" w:rsidRDefault="00E7137C" w:rsidP="0043125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43125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debate sobre as cotas raciais intensificou-se no Brasil após a sanção da lei de cotas. De um lado, movimentos sociais, ONGs, intelectuais e </w:t>
      </w:r>
      <w:r w:rsidRPr="00431253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juristas defendem a necessidade das cotas sociais e raciais para solucionar os problemas de desigualdade no país. O que esses setores da sociedade defendem é que a exclusão social e o racismo nos levam a uma necessidade de implantar medidas que promovam a </w:t>
      </w:r>
      <w:r w:rsidRPr="00431253">
        <w:rPr>
          <w:rFonts w:ascii="Times New Roman" w:eastAsia="Calibri" w:hAnsi="Times New Roman" w:cs="Times New Roman"/>
          <w:sz w:val="24"/>
          <w:szCs w:val="24"/>
          <w:lang w:eastAsia="pt-BR"/>
        </w:rPr>
        <w:t>igualdade, reconhecendo que primeiro é preciso se ter um sistema de equidade, ou seja, diante das dificuldades enfrentadas por camadas excluídas, é preciso criar ações afirmativas que efetivamente incluam essas pessoas na sociedade, após anos de exclusão r</w:t>
      </w:r>
      <w:r w:rsidRPr="00431253">
        <w:rPr>
          <w:rFonts w:ascii="Times New Roman" w:eastAsia="Calibri" w:hAnsi="Times New Roman" w:cs="Times New Roman"/>
          <w:sz w:val="24"/>
          <w:szCs w:val="24"/>
          <w:lang w:eastAsia="pt-BR"/>
        </w:rPr>
        <w:t>esultada da escrav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ização e do racismo estrutural.</w:t>
      </w:r>
    </w:p>
    <w:p w:rsidR="00DF4A96" w:rsidRPr="00DF4A96" w:rsidRDefault="00E7137C" w:rsidP="00F5038C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 w:rsidRPr="00DF4A96">
        <w:rPr>
          <w:rFonts w:ascii="Times New Roman" w:eastAsia="Calibri" w:hAnsi="Times New Roman" w:cs="Times New Roman"/>
          <w:sz w:val="24"/>
        </w:rPr>
        <w:t>Sala das s</w:t>
      </w:r>
      <w:r w:rsidR="00F07E13">
        <w:rPr>
          <w:rFonts w:ascii="Times New Roman" w:eastAsia="Calibri" w:hAnsi="Times New Roman" w:cs="Times New Roman"/>
          <w:sz w:val="24"/>
        </w:rPr>
        <w:t>essões</w:t>
      </w:r>
      <w:r w:rsidR="00786689">
        <w:rPr>
          <w:rFonts w:ascii="Times New Roman" w:eastAsia="Calibri" w:hAnsi="Times New Roman" w:cs="Times New Roman"/>
          <w:sz w:val="24"/>
        </w:rPr>
        <w:t xml:space="preserve"> Bemvindo Moreira</w:t>
      </w:r>
      <w:r w:rsidR="00431253">
        <w:rPr>
          <w:rFonts w:ascii="Times New Roman" w:eastAsia="Calibri" w:hAnsi="Times New Roman" w:cs="Times New Roman"/>
          <w:sz w:val="24"/>
        </w:rPr>
        <w:t xml:space="preserve"> Nery, 22 de agosto</w:t>
      </w:r>
      <w:r w:rsidR="00CF60E0">
        <w:rPr>
          <w:rFonts w:ascii="Times New Roman" w:eastAsia="Calibri" w:hAnsi="Times New Roman" w:cs="Times New Roman"/>
          <w:sz w:val="24"/>
        </w:rPr>
        <w:t xml:space="preserve"> de 2022</w:t>
      </w:r>
      <w:r w:rsidRPr="00DF4A96">
        <w:rPr>
          <w:rFonts w:ascii="Times New Roman" w:eastAsia="Calibri" w:hAnsi="Times New Roman" w:cs="Times New Roman"/>
          <w:sz w:val="24"/>
        </w:rPr>
        <w:t>.</w:t>
      </w:r>
    </w:p>
    <w:p w:rsidR="00C66718" w:rsidRPr="00791591" w:rsidRDefault="00E7137C" w:rsidP="00791591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noProof/>
          <w:sz w:val="24"/>
          <w:lang w:eastAsia="pt-BR"/>
        </w:rPr>
        <w:drawing>
          <wp:inline distT="0" distB="0" distL="0" distR="0">
            <wp:extent cx="2456815" cy="106108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718055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06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AE7781" w:rsidRDefault="00E7137C" w:rsidP="00DF4A96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E7781">
        <w:rPr>
          <w:rFonts w:ascii="Times New Roman" w:eastAsia="Calibri" w:hAnsi="Times New Roman" w:cs="Times New Roman"/>
          <w:b/>
          <w:sz w:val="24"/>
          <w:szCs w:val="24"/>
        </w:rPr>
        <w:t>Vereador Aparecido -</w:t>
      </w:r>
      <w:r w:rsidRPr="00AE7781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AE7781">
        <w:rPr>
          <w:rFonts w:ascii="Calibri" w:eastAsia="Calibri" w:hAnsi="Calibri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1625"/>
            <wp:effectExtent l="0" t="0" r="0" b="317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074938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AE7781" w:rsidSect="00CF60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37C" w:rsidRDefault="00E7137C">
      <w:pPr>
        <w:spacing w:after="0" w:line="240" w:lineRule="auto"/>
      </w:pPr>
      <w:r>
        <w:separator/>
      </w:r>
    </w:p>
  </w:endnote>
  <w:endnote w:type="continuationSeparator" w:id="0">
    <w:p w:rsidR="00E7137C" w:rsidRDefault="00E71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7137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153D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37C" w:rsidRDefault="00E7137C">
      <w:pPr>
        <w:spacing w:after="0" w:line="240" w:lineRule="auto"/>
      </w:pPr>
      <w:r>
        <w:separator/>
      </w:r>
    </w:p>
  </w:footnote>
  <w:footnote w:type="continuationSeparator" w:id="0">
    <w:p w:rsidR="00E7137C" w:rsidRDefault="00E71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137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137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137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4F28CC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F0EE7A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BD2E92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10A4EB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C5695D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EB4C64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4FEE8B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770B2F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4F6CF0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A80621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554B6D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3683DC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3B0EC5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2497E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9C0516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6FE36F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D50A24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A90F9B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80AB3"/>
    <w:rsid w:val="000E450B"/>
    <w:rsid w:val="00115BD4"/>
    <w:rsid w:val="001207F6"/>
    <w:rsid w:val="00153C0E"/>
    <w:rsid w:val="001A1E45"/>
    <w:rsid w:val="002655B7"/>
    <w:rsid w:val="002757F4"/>
    <w:rsid w:val="0028259C"/>
    <w:rsid w:val="002D0AE8"/>
    <w:rsid w:val="002E6D4A"/>
    <w:rsid w:val="003209C7"/>
    <w:rsid w:val="003475A3"/>
    <w:rsid w:val="003A5FC0"/>
    <w:rsid w:val="004205AE"/>
    <w:rsid w:val="00426C62"/>
    <w:rsid w:val="00431253"/>
    <w:rsid w:val="0043760C"/>
    <w:rsid w:val="00437E26"/>
    <w:rsid w:val="00470AEB"/>
    <w:rsid w:val="004A4BAD"/>
    <w:rsid w:val="004B11B6"/>
    <w:rsid w:val="004E2A59"/>
    <w:rsid w:val="005073D6"/>
    <w:rsid w:val="005424BC"/>
    <w:rsid w:val="00574428"/>
    <w:rsid w:val="00594FA5"/>
    <w:rsid w:val="005C3136"/>
    <w:rsid w:val="00615223"/>
    <w:rsid w:val="00661CF0"/>
    <w:rsid w:val="006A4B7F"/>
    <w:rsid w:val="006A7545"/>
    <w:rsid w:val="006A7D1D"/>
    <w:rsid w:val="006B0DDF"/>
    <w:rsid w:val="006D0F20"/>
    <w:rsid w:val="006F3164"/>
    <w:rsid w:val="007153D6"/>
    <w:rsid w:val="0077313E"/>
    <w:rsid w:val="00780D4E"/>
    <w:rsid w:val="00786689"/>
    <w:rsid w:val="00791591"/>
    <w:rsid w:val="007A4481"/>
    <w:rsid w:val="007C345E"/>
    <w:rsid w:val="008230A3"/>
    <w:rsid w:val="00864F5F"/>
    <w:rsid w:val="008E7ED5"/>
    <w:rsid w:val="0092182F"/>
    <w:rsid w:val="00927526"/>
    <w:rsid w:val="0093209E"/>
    <w:rsid w:val="0093367B"/>
    <w:rsid w:val="0097673D"/>
    <w:rsid w:val="00983F61"/>
    <w:rsid w:val="009A592D"/>
    <w:rsid w:val="009C1F03"/>
    <w:rsid w:val="009C431D"/>
    <w:rsid w:val="00A10F02"/>
    <w:rsid w:val="00A34DBD"/>
    <w:rsid w:val="00A7476F"/>
    <w:rsid w:val="00AC7548"/>
    <w:rsid w:val="00AE7781"/>
    <w:rsid w:val="00AF6DA5"/>
    <w:rsid w:val="00B14FF2"/>
    <w:rsid w:val="00BB2E04"/>
    <w:rsid w:val="00BC0B06"/>
    <w:rsid w:val="00BD5E2F"/>
    <w:rsid w:val="00C17469"/>
    <w:rsid w:val="00C66718"/>
    <w:rsid w:val="00CD1705"/>
    <w:rsid w:val="00CF60E0"/>
    <w:rsid w:val="00D25315"/>
    <w:rsid w:val="00D32B68"/>
    <w:rsid w:val="00D60FC1"/>
    <w:rsid w:val="00D767C5"/>
    <w:rsid w:val="00D80D69"/>
    <w:rsid w:val="00DA0E17"/>
    <w:rsid w:val="00DF4A96"/>
    <w:rsid w:val="00E03656"/>
    <w:rsid w:val="00E26765"/>
    <w:rsid w:val="00E35100"/>
    <w:rsid w:val="00E57395"/>
    <w:rsid w:val="00E7137C"/>
    <w:rsid w:val="00ED2F18"/>
    <w:rsid w:val="00F07E13"/>
    <w:rsid w:val="00F5038C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DA1F2B0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AC75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3DC99-D789-4028-B9C9-A6EE91816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2020-12-17T14:07:00Z</cp:lastPrinted>
  <dcterms:created xsi:type="dcterms:W3CDTF">2022-08-22T11:53:00Z</dcterms:created>
  <dcterms:modified xsi:type="dcterms:W3CDTF">2022-08-22T13:51:00Z</dcterms:modified>
</cp:coreProperties>
</file>