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A3" w:rsidRDefault="006F026B" w:rsidP="0090084D">
      <w:pPr>
        <w:spacing w:after="240" w:line="3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Projeto de Lei Nº 134/2022</w:t>
      </w:r>
    </w:p>
    <w:p w:rsidR="004A5447" w:rsidRPr="00CD1026" w:rsidRDefault="006F026B" w:rsidP="00113DA3">
      <w:pPr>
        <w:spacing w:after="240" w:line="360" w:lineRule="exact"/>
        <w:ind w:left="3402"/>
        <w:jc w:val="both"/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>Autoriza o Pode</w:t>
      </w:r>
      <w:r w:rsidR="00951E39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r Executivo a </w:t>
      </w:r>
      <w:r w:rsidR="005E2851" w:rsidRPr="005E2851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>Estabelec</w:t>
      </w:r>
      <w:r w:rsidR="005E2851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>er</w:t>
      </w:r>
      <w:r w:rsidR="005E2851" w:rsidRPr="005E2851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a</w:t>
      </w:r>
      <w:r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</w:t>
      </w:r>
      <w:r w:rsidRPr="004A5447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>criação do Auxilio</w:t>
      </w:r>
      <w:r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Aposentadoria destinado aos</w:t>
      </w:r>
      <w:r w:rsidRPr="004A5447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cães aposentados e doados, do Canil da Guarda Civil Municipal do município</w:t>
      </w:r>
      <w:r w:rsidR="005E2851" w:rsidRPr="005E2851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na forma que especifica e da outras providências.</w:t>
      </w:r>
      <w:r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</w:t>
      </w:r>
    </w:p>
    <w:p w:rsidR="00B25350" w:rsidRDefault="006F026B" w:rsidP="00B25350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0230AF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Câmara Municipal de Itapevi, no uso de suas atribuições legais, aprova:</w:t>
      </w:r>
    </w:p>
    <w:p w:rsidR="004A5447" w:rsidRPr="000230AF" w:rsidRDefault="004A5447" w:rsidP="00B25350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951E39" w:rsidRDefault="006F026B" w:rsidP="00D917C6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0528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Artigo </w:t>
      </w:r>
      <w:r w:rsidR="00E95560" w:rsidRPr="0030528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1</w:t>
      </w:r>
      <w:r w:rsidR="00B25350" w:rsidRPr="0030528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º</w:t>
      </w:r>
      <w:r w:rsidR="00B2535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-</w:t>
      </w:r>
      <w:r w:rsid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="004A5447" w:rsidRP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Fica autorizada, a criação do Auxilio Aposentadoria, destinado aos cães do Canil da Guarda Civil</w:t>
      </w:r>
      <w:r w:rsid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Municipal de Itapevi</w:t>
      </w:r>
      <w:r w:rsidR="005E285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</w:t>
      </w:r>
      <w:r w:rsidR="005E2851" w:rsidRPr="005E285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observando os critérios estabelecidos por esta Lei.</w:t>
      </w:r>
    </w:p>
    <w:p w:rsidR="004A5447" w:rsidRDefault="006F026B" w:rsidP="00D917C6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§1º -</w:t>
      </w:r>
      <w: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P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 auxilio aposentadoria do qual se refere o caput deste artigo, consiste na concessão aos cães, de auxílio financeiro destinado a cobrir despesas de assistência veterinária e auxilio alimentação, mesmo aposentados do servi</w:t>
      </w:r>
      <w:r w:rsidRP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ço.</w:t>
      </w:r>
    </w:p>
    <w:p w:rsidR="004A5447" w:rsidRPr="004A5447" w:rsidRDefault="006F026B" w:rsidP="004A5447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§2º - Os cães que forem doados, farão jus ao Auxilio Aposentadoria.</w:t>
      </w:r>
    </w:p>
    <w:p w:rsidR="004A5447" w:rsidRDefault="006F026B" w:rsidP="004A5447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A544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§3º- O Donatário poderá abrir mão dos benefícios previstos neste artigo.</w:t>
      </w:r>
    </w:p>
    <w:p w:rsidR="004A5447" w:rsidRPr="00893E9F" w:rsidRDefault="006F026B" w:rsidP="00D917C6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0528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Artigo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2</w:t>
      </w:r>
      <w:r w:rsidR="00B25350" w:rsidRPr="000E0F15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°</w:t>
      </w:r>
      <w:r w:rsidR="00B2535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- </w:t>
      </w:r>
      <w:r w:rsidR="00893E9F" w:rsidRPr="00893E9F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 Poder Ex</w:t>
      </w:r>
      <w:r w:rsidR="00305282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ecutivo regulamentará a possível</w:t>
      </w:r>
      <w:r w:rsidR="00893E9F" w:rsidRPr="00893E9F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Lei no que couber.</w:t>
      </w:r>
    </w:p>
    <w:p w:rsidR="004A5447" w:rsidRDefault="006F026B" w:rsidP="00D917C6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Artigo 3</w:t>
      </w:r>
      <w:r w:rsidR="00692AA6" w:rsidRPr="0030528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º</w:t>
      </w:r>
      <w:r w:rsidR="00692AA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- </w:t>
      </w:r>
      <w:r w:rsidR="00893E9F" w:rsidRPr="00893E9F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 despesas decorrentes da execução deste Lei correrão por conta das dotações orçamentárias próprias, suplementadas, se necessário.</w:t>
      </w:r>
    </w:p>
    <w:p w:rsidR="00D917C6" w:rsidRDefault="006F026B" w:rsidP="00D4300F">
      <w:pPr>
        <w:spacing w:after="240" w:line="360" w:lineRule="exact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Artigo 4</w:t>
      </w:r>
      <w:r w:rsidR="00692AA6" w:rsidRPr="0030528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°</w:t>
      </w:r>
      <w:r w:rsidR="00692AA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="00EB59F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- </w:t>
      </w:r>
      <w:r w:rsidR="002B6E0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Está</w:t>
      </w:r>
      <w:r w:rsidR="00D4300F" w:rsidRPr="00D4300F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lei entra em vigor na data de sua publicação.</w:t>
      </w:r>
    </w:p>
    <w:p w:rsidR="0007036F" w:rsidRDefault="0007036F" w:rsidP="00942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07036F" w:rsidRDefault="0007036F" w:rsidP="00942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0230AF" w:rsidRPr="00E95560" w:rsidRDefault="006F026B" w:rsidP="00942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E95560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94259E" w:rsidRPr="000230AF" w:rsidRDefault="0094259E" w:rsidP="00942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230AF" w:rsidRPr="000230AF" w:rsidRDefault="006F026B" w:rsidP="000230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0230A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Senhor Presidente, </w:t>
      </w:r>
    </w:p>
    <w:p w:rsidR="000230AF" w:rsidRPr="000230AF" w:rsidRDefault="006F026B" w:rsidP="000230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0230A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Senhoras Vereadoras, </w:t>
      </w:r>
    </w:p>
    <w:p w:rsidR="00532E01" w:rsidRDefault="006F026B" w:rsidP="00942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0230AF">
        <w:rPr>
          <w:rFonts w:ascii="Times New Roman" w:eastAsia="Calibri" w:hAnsi="Times New Roman" w:cs="Times New Roman"/>
          <w:sz w:val="24"/>
          <w:szCs w:val="24"/>
          <w:lang w:eastAsia="pt-BR"/>
        </w:rPr>
        <w:t>Senhores Vereadores,</w:t>
      </w:r>
    </w:p>
    <w:p w:rsidR="00692AA6" w:rsidRDefault="00692AA6" w:rsidP="00942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4A5447" w:rsidRDefault="006F026B" w:rsidP="004A54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4A5447">
        <w:rPr>
          <w:rFonts w:ascii="Times New Roman" w:eastAsia="Calibri" w:hAnsi="Times New Roman" w:cs="Times New Roman"/>
          <w:sz w:val="24"/>
          <w:szCs w:val="24"/>
        </w:rPr>
        <w:t xml:space="preserve">Os </w:t>
      </w:r>
      <w:r w:rsidRPr="004A5447">
        <w:rPr>
          <w:rFonts w:ascii="Times New Roman" w:eastAsia="Calibri" w:hAnsi="Times New Roman" w:cs="Times New Roman"/>
          <w:sz w:val="24"/>
          <w:szCs w:val="24"/>
        </w:rPr>
        <w:t>cães da GCM (Guarda Civil Municipal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Itapevi</w:t>
      </w:r>
      <w:r w:rsidRPr="004A5447">
        <w:rPr>
          <w:rFonts w:ascii="Times New Roman" w:eastAsia="Calibri" w:hAnsi="Times New Roman" w:cs="Times New Roman"/>
          <w:sz w:val="24"/>
          <w:szCs w:val="24"/>
        </w:rPr>
        <w:t xml:space="preserve">), têm a simpatia e carinho da população, que reconhece o quanto são importantes no combate ao tráfico de drogas e ações da corporação em conjunto com outros órgãos da Segurança Pública. </w:t>
      </w:r>
    </w:p>
    <w:p w:rsidR="004A5447" w:rsidRDefault="006F026B" w:rsidP="004A54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447">
        <w:rPr>
          <w:rFonts w:ascii="Times New Roman" w:eastAsia="Calibri" w:hAnsi="Times New Roman" w:cs="Times New Roman"/>
          <w:sz w:val="24"/>
          <w:szCs w:val="24"/>
        </w:rPr>
        <w:t>Disciplinados e com fa</w:t>
      </w:r>
      <w:r w:rsidRPr="004A5447">
        <w:rPr>
          <w:rFonts w:ascii="Times New Roman" w:eastAsia="Calibri" w:hAnsi="Times New Roman" w:cs="Times New Roman"/>
          <w:sz w:val="24"/>
          <w:szCs w:val="24"/>
        </w:rPr>
        <w:t xml:space="preserve">ro aguçado, os animais são capazes de encontrar pessoas e salvar vidas. Um cão adestrado faz em 8 a 10 minutos o que uma equipe de quinze homens faria em duas horas. </w:t>
      </w:r>
    </w:p>
    <w:p w:rsidR="00692AA6" w:rsidRDefault="006F026B" w:rsidP="004A54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447">
        <w:rPr>
          <w:rFonts w:ascii="Times New Roman" w:eastAsia="Calibri" w:hAnsi="Times New Roman" w:cs="Times New Roman"/>
          <w:sz w:val="24"/>
          <w:szCs w:val="24"/>
        </w:rPr>
        <w:t>Considerando que, estes cães devem possuir o mesmo cuidado que outros animais, este proje</w:t>
      </w:r>
      <w:r w:rsidRPr="004A5447">
        <w:rPr>
          <w:rFonts w:ascii="Times New Roman" w:eastAsia="Calibri" w:hAnsi="Times New Roman" w:cs="Times New Roman"/>
          <w:sz w:val="24"/>
          <w:szCs w:val="24"/>
        </w:rPr>
        <w:t>to de lei, visa autorizar o custeio das despesas com assistência veterinária e alimentação destes cães, que prestam relevantes serviços para a população através do Canil da Gua</w:t>
      </w:r>
      <w:r>
        <w:rPr>
          <w:rFonts w:ascii="Times New Roman" w:eastAsia="Calibri" w:hAnsi="Times New Roman" w:cs="Times New Roman"/>
          <w:sz w:val="24"/>
          <w:szCs w:val="24"/>
        </w:rPr>
        <w:t>rda Civil Municipal de Itapevi</w:t>
      </w:r>
      <w:r w:rsidRPr="004A5447">
        <w:rPr>
          <w:rFonts w:ascii="Times New Roman" w:eastAsia="Calibri" w:hAnsi="Times New Roman" w:cs="Times New Roman"/>
          <w:sz w:val="24"/>
          <w:szCs w:val="24"/>
        </w:rPr>
        <w:t>. Diante das razões expostas, conto com o apoio do</w:t>
      </w:r>
      <w:r w:rsidRPr="004A5447">
        <w:rPr>
          <w:rFonts w:ascii="Times New Roman" w:eastAsia="Calibri" w:hAnsi="Times New Roman" w:cs="Times New Roman"/>
          <w:sz w:val="24"/>
          <w:szCs w:val="24"/>
        </w:rPr>
        <w:t>s Nobres Pares para a aprovação deste projeto de lei.</w:t>
      </w:r>
    </w:p>
    <w:p w:rsidR="0007036F" w:rsidRDefault="0007036F" w:rsidP="000703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36F" w:rsidRPr="000230AF" w:rsidRDefault="0007036F" w:rsidP="000703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AA6" w:rsidRPr="0007036F" w:rsidRDefault="006F026B" w:rsidP="000703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0230A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  </w:t>
      </w:r>
      <w:r w:rsidR="00CD102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       </w:t>
      </w:r>
      <w:r w:rsidRPr="000230AF">
        <w:rPr>
          <w:rFonts w:ascii="Times New Roman" w:eastAsia="Calibri" w:hAnsi="Times New Roman" w:cs="Times New Roman"/>
          <w:sz w:val="24"/>
          <w:szCs w:val="24"/>
          <w:lang w:eastAsia="pt-BR"/>
        </w:rPr>
        <w:t>Sala das S</w:t>
      </w:r>
      <w:r w:rsidR="0007036F">
        <w:rPr>
          <w:rFonts w:ascii="Times New Roman" w:eastAsia="Calibri" w:hAnsi="Times New Roman" w:cs="Times New Roman"/>
          <w:sz w:val="24"/>
          <w:szCs w:val="24"/>
          <w:lang w:eastAsia="pt-BR"/>
        </w:rPr>
        <w:t>essões Bemvindo Moreira Nery, 15 de agosto</w:t>
      </w:r>
      <w:r w:rsidR="00CD102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2022</w:t>
      </w:r>
      <w:r w:rsidRPr="000230AF">
        <w:rPr>
          <w:rFonts w:ascii="Times New Roman" w:eastAsia="Calibri" w:hAnsi="Times New Roman" w:cs="Times New Roman"/>
          <w:sz w:val="24"/>
          <w:szCs w:val="24"/>
          <w:lang w:eastAsia="pt-BR"/>
        </w:rPr>
        <w:t>.</w:t>
      </w:r>
    </w:p>
    <w:p w:rsidR="0007036F" w:rsidRDefault="0007036F" w:rsidP="0048133C">
      <w:pPr>
        <w:spacing w:after="240" w:line="360" w:lineRule="exact"/>
        <w:rPr>
          <w:noProof/>
          <w:lang w:eastAsia="pt-BR"/>
        </w:rPr>
      </w:pPr>
    </w:p>
    <w:p w:rsidR="0007036F" w:rsidRDefault="006F026B" w:rsidP="0048133C">
      <w:pPr>
        <w:spacing w:after="240" w:line="360" w:lineRule="exact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4205503</wp:posOffset>
            </wp:positionV>
            <wp:extent cx="2585085" cy="1111885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25425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11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036F" w:rsidRDefault="0007036F" w:rsidP="004A5447">
      <w:pPr>
        <w:spacing w:after="240" w:line="360" w:lineRule="exact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4A5447" w:rsidRPr="004A5447" w:rsidRDefault="004A5447" w:rsidP="004A5447">
      <w:pPr>
        <w:spacing w:after="240" w:line="360" w:lineRule="exact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07036F" w:rsidRDefault="0007036F" w:rsidP="0094259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8"/>
          <w:lang w:eastAsia="pt-BR"/>
        </w:rPr>
      </w:pPr>
    </w:p>
    <w:p w:rsidR="0028259C" w:rsidRPr="0094259E" w:rsidRDefault="006F026B" w:rsidP="0094259E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0230AF">
        <w:rPr>
          <w:rFonts w:ascii="Arial" w:eastAsia="Calibri" w:hAnsi="Arial" w:cs="Arial"/>
          <w:b/>
          <w:sz w:val="24"/>
          <w:szCs w:val="28"/>
          <w:lang w:eastAsia="pt-BR"/>
        </w:rPr>
        <w:t xml:space="preserve">Vereador Aparecido - </w:t>
      </w:r>
      <w:r w:rsidRPr="000230AF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680085" cy="299720"/>
            <wp:effectExtent l="0" t="0" r="5715" b="5080"/>
            <wp:docPr id="1" name="Imagem 1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92020" name="Imagem 1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59C" w:rsidRPr="0094259E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26B" w:rsidRDefault="006F026B">
      <w:pPr>
        <w:spacing w:after="0" w:line="240" w:lineRule="auto"/>
      </w:pPr>
      <w:r>
        <w:separator/>
      </w:r>
    </w:p>
  </w:endnote>
  <w:endnote w:type="continuationSeparator" w:id="0">
    <w:p w:rsidR="006F026B" w:rsidRDefault="006F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F026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B0352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26B" w:rsidRDefault="006F026B">
      <w:pPr>
        <w:spacing w:after="0" w:line="240" w:lineRule="auto"/>
      </w:pPr>
      <w:r>
        <w:separator/>
      </w:r>
    </w:p>
  </w:footnote>
  <w:footnote w:type="continuationSeparator" w:id="0">
    <w:p w:rsidR="006F026B" w:rsidRDefault="006F0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F02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F02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F02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8A4760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5C29E8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190A33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7BC327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15E65F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D6A729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3E633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8D0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E4E400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F7A8E2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34EDE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08C3ED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29AB9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F40658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6D00F7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C484E8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276E33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82E2F9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0AF"/>
    <w:rsid w:val="0007036F"/>
    <w:rsid w:val="000731EF"/>
    <w:rsid w:val="00074A8F"/>
    <w:rsid w:val="000A10B7"/>
    <w:rsid w:val="000A4389"/>
    <w:rsid w:val="000C6398"/>
    <w:rsid w:val="000E0F15"/>
    <w:rsid w:val="00113DA3"/>
    <w:rsid w:val="001207F6"/>
    <w:rsid w:val="001846B9"/>
    <w:rsid w:val="00197050"/>
    <w:rsid w:val="001A2E40"/>
    <w:rsid w:val="001C14B0"/>
    <w:rsid w:val="001E7733"/>
    <w:rsid w:val="0025577F"/>
    <w:rsid w:val="002655B7"/>
    <w:rsid w:val="002757F4"/>
    <w:rsid w:val="0028259C"/>
    <w:rsid w:val="002B1BD7"/>
    <w:rsid w:val="002B6E07"/>
    <w:rsid w:val="002D0AE8"/>
    <w:rsid w:val="002E17C4"/>
    <w:rsid w:val="002E6D4A"/>
    <w:rsid w:val="00305282"/>
    <w:rsid w:val="003209C7"/>
    <w:rsid w:val="003475A3"/>
    <w:rsid w:val="0038225F"/>
    <w:rsid w:val="003A5FC0"/>
    <w:rsid w:val="003F1BF4"/>
    <w:rsid w:val="00426C62"/>
    <w:rsid w:val="00437E26"/>
    <w:rsid w:val="00474C9D"/>
    <w:rsid w:val="0048133C"/>
    <w:rsid w:val="0048747B"/>
    <w:rsid w:val="004A5447"/>
    <w:rsid w:val="004B11B6"/>
    <w:rsid w:val="004C61C2"/>
    <w:rsid w:val="004E2A59"/>
    <w:rsid w:val="00532E01"/>
    <w:rsid w:val="005424BC"/>
    <w:rsid w:val="00574428"/>
    <w:rsid w:val="005C3136"/>
    <w:rsid w:val="005C6575"/>
    <w:rsid w:val="005E2851"/>
    <w:rsid w:val="00661CF0"/>
    <w:rsid w:val="00692AA6"/>
    <w:rsid w:val="006A4B7F"/>
    <w:rsid w:val="006A4CE1"/>
    <w:rsid w:val="006A7D1D"/>
    <w:rsid w:val="006B0DDF"/>
    <w:rsid w:val="006D0F20"/>
    <w:rsid w:val="006F026B"/>
    <w:rsid w:val="006F3164"/>
    <w:rsid w:val="006F5EC2"/>
    <w:rsid w:val="007112A7"/>
    <w:rsid w:val="00731FA5"/>
    <w:rsid w:val="00745510"/>
    <w:rsid w:val="00780D4E"/>
    <w:rsid w:val="008230A3"/>
    <w:rsid w:val="0082485E"/>
    <w:rsid w:val="00856C8C"/>
    <w:rsid w:val="00864F5F"/>
    <w:rsid w:val="00893E9F"/>
    <w:rsid w:val="008D51AB"/>
    <w:rsid w:val="0090084D"/>
    <w:rsid w:val="0092182F"/>
    <w:rsid w:val="00927526"/>
    <w:rsid w:val="0093367B"/>
    <w:rsid w:val="0094259E"/>
    <w:rsid w:val="00951E39"/>
    <w:rsid w:val="0097673D"/>
    <w:rsid w:val="00982E88"/>
    <w:rsid w:val="00993D4E"/>
    <w:rsid w:val="009B7289"/>
    <w:rsid w:val="009D484D"/>
    <w:rsid w:val="00A01F00"/>
    <w:rsid w:val="00A10F02"/>
    <w:rsid w:val="00A11039"/>
    <w:rsid w:val="00A70C3D"/>
    <w:rsid w:val="00A7476F"/>
    <w:rsid w:val="00A747DB"/>
    <w:rsid w:val="00A921EC"/>
    <w:rsid w:val="00AA354B"/>
    <w:rsid w:val="00AA5135"/>
    <w:rsid w:val="00AB0352"/>
    <w:rsid w:val="00B25350"/>
    <w:rsid w:val="00B35AA3"/>
    <w:rsid w:val="00B365C1"/>
    <w:rsid w:val="00BB2E04"/>
    <w:rsid w:val="00BC0B06"/>
    <w:rsid w:val="00BD5E2F"/>
    <w:rsid w:val="00BE4F2F"/>
    <w:rsid w:val="00C17469"/>
    <w:rsid w:val="00C2312E"/>
    <w:rsid w:val="00C81CE6"/>
    <w:rsid w:val="00CB778E"/>
    <w:rsid w:val="00CD1026"/>
    <w:rsid w:val="00CD1705"/>
    <w:rsid w:val="00D4300F"/>
    <w:rsid w:val="00D60806"/>
    <w:rsid w:val="00D60FC1"/>
    <w:rsid w:val="00D80D69"/>
    <w:rsid w:val="00D917C6"/>
    <w:rsid w:val="00DA0E17"/>
    <w:rsid w:val="00DC5B1A"/>
    <w:rsid w:val="00DE4F5D"/>
    <w:rsid w:val="00E4007F"/>
    <w:rsid w:val="00E50D25"/>
    <w:rsid w:val="00E57395"/>
    <w:rsid w:val="00E57CF4"/>
    <w:rsid w:val="00E95560"/>
    <w:rsid w:val="00EB59F6"/>
    <w:rsid w:val="00F22C18"/>
    <w:rsid w:val="00F534EC"/>
    <w:rsid w:val="00F5572A"/>
    <w:rsid w:val="00F66C60"/>
    <w:rsid w:val="00F72F43"/>
    <w:rsid w:val="00FB2D25"/>
    <w:rsid w:val="00FC7D37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016D700A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CD10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AC42-26B6-460A-9BD9-F1FC580D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2020-12-17T14:07:00Z</cp:lastPrinted>
  <dcterms:created xsi:type="dcterms:W3CDTF">2022-08-15T17:05:00Z</dcterms:created>
  <dcterms:modified xsi:type="dcterms:W3CDTF">2022-08-15T18:21:00Z</dcterms:modified>
</cp:coreProperties>
</file>