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9B73B3" w:rsidP="009B73B3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B73B3" w:rsidRDefault="009B73B3" w:rsidP="009B73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85.4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XEyQo+IA&#10;AAAL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9B73B3" w:rsidRDefault="009B73B3" w:rsidP="009B73B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B73B3" w:rsidRDefault="009B73B3" w:rsidP="009B73B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365CE3">
        <w:rPr>
          <w:rFonts w:ascii="Verdana" w:hAnsi="Verdana"/>
          <w:b/>
        </w:rPr>
        <w:t>Indicação Nº 1643/2022</w:t>
      </w:r>
    </w:p>
    <w:p w:rsidR="00A948E9" w:rsidRDefault="00365CE3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BB72FF">
        <w:rPr>
          <w:rFonts w:ascii="Verdana" w:hAnsi="Verdana" w:cs="Tahoma"/>
        </w:rPr>
        <w:t>a i</w:t>
      </w:r>
      <w:r w:rsidR="00BB72FF" w:rsidRPr="00BB72FF">
        <w:rPr>
          <w:rFonts w:ascii="Verdana" w:hAnsi="Verdana" w:cs="Tahoma"/>
        </w:rPr>
        <w:t>mplantação de Iluminação de LED em toda a extensão da Rua Águas de São Pedro, no bairro Vila São João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365CE3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BB72FF">
        <w:rPr>
          <w:rFonts w:ascii="Verdana" w:hAnsi="Verdana" w:cs="Tahoma"/>
        </w:rPr>
        <w:t>a i</w:t>
      </w:r>
      <w:r w:rsidR="00BB72FF" w:rsidRPr="00BB72FF">
        <w:rPr>
          <w:rFonts w:ascii="Verdana" w:hAnsi="Verdana" w:cs="Tahoma"/>
        </w:rPr>
        <w:t>mplantação de Iluminação de LED em toda a extensão da Rua Águas de São Pedro, no bairro Vila São João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365CE3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365CE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365CE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365CE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365CE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BB72FF">
        <w:rPr>
          <w:rFonts w:ascii="Verdana" w:eastAsia="Times New Roman" w:hAnsi="Verdana" w:cs="Arial"/>
          <w:lang w:eastAsia="pt-BR"/>
        </w:rPr>
        <w:t>A presente solicitação se faz necessária tendo em vista que no local em questão há muitas famílias e não existe nenhuma iluminação, de modo que o lo</w:t>
      </w:r>
      <w:r w:rsidRPr="00BB72FF">
        <w:rPr>
          <w:rFonts w:ascii="Verdana" w:eastAsia="Times New Roman" w:hAnsi="Verdana" w:cs="Arial"/>
          <w:lang w:eastAsia="pt-BR"/>
        </w:rPr>
        <w:t>cal fica muito escuro nos períodos noturnos, deixando esses moradores em situação de vulnerabilidade. Segue imagem do local em anexo.</w:t>
      </w:r>
    </w:p>
    <w:p w:rsidR="00A948E9" w:rsidRDefault="00365CE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a realização de </w:t>
      </w:r>
      <w:r>
        <w:rPr>
          <w:rFonts w:ascii="Verdana" w:hAnsi="Verdana" w:cs="Tahoma"/>
        </w:rPr>
        <w:t xml:space="preserve">operação tapa-buraco na rua Salete Serafim Gomes </w:t>
      </w:r>
      <w:r>
        <w:rPr>
          <w:rFonts w:ascii="Verdana" w:hAnsi="Verdana" w:cs="Tahoma"/>
        </w:rPr>
        <w:t>nº166, na Chácara Santa Cecilia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365CE3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365CE3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0211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365CE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Vereadora </w:t>
      </w:r>
      <w:r>
        <w:rPr>
          <w:rFonts w:ascii="Times New Roman" w:hAnsi="Times New Roman" w:cs="Times New Roman"/>
          <w:b/>
        </w:rPr>
        <w:t>Tininha – PSD</w:t>
      </w:r>
    </w:p>
    <w:p w:rsidR="00A948E9" w:rsidRDefault="00365CE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BB72FF" w:rsidRDefault="00BB72FF">
      <w:pPr>
        <w:spacing w:after="0"/>
        <w:jc w:val="center"/>
        <w:rPr>
          <w:rFonts w:ascii="Times New Roman" w:hAnsi="Times New Roman" w:cs="Times New Roman"/>
          <w:b/>
        </w:rPr>
      </w:pPr>
    </w:p>
    <w:p w:rsidR="00BB72FF" w:rsidRDefault="00BB72FF">
      <w:pPr>
        <w:spacing w:after="0"/>
        <w:jc w:val="center"/>
        <w:rPr>
          <w:rFonts w:ascii="Times New Roman" w:hAnsi="Times New Roman" w:cs="Times New Roman"/>
          <w:b/>
        </w:rPr>
      </w:pPr>
    </w:p>
    <w:p w:rsidR="00BB72FF" w:rsidRDefault="00365CE3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39371" cy="5905517"/>
            <wp:effectExtent l="6985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2831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99869" cy="595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2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CE3" w:rsidRDefault="00365CE3">
      <w:pPr>
        <w:spacing w:after="0" w:line="240" w:lineRule="auto"/>
      </w:pPr>
      <w:r>
        <w:separator/>
      </w:r>
    </w:p>
  </w:endnote>
  <w:endnote w:type="continuationSeparator" w:id="0">
    <w:p w:rsidR="00365CE3" w:rsidRDefault="0036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CE3" w:rsidRDefault="00365CE3">
      <w:pPr>
        <w:spacing w:after="0" w:line="240" w:lineRule="auto"/>
      </w:pPr>
      <w:r>
        <w:separator/>
      </w:r>
    </w:p>
  </w:footnote>
  <w:footnote w:type="continuationSeparator" w:id="0">
    <w:p w:rsidR="00365CE3" w:rsidRDefault="00365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65CE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65CE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65CE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0C25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65CE3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B73B3"/>
    <w:rsid w:val="009C19EC"/>
    <w:rsid w:val="00A727E6"/>
    <w:rsid w:val="00A7476F"/>
    <w:rsid w:val="00A948E9"/>
    <w:rsid w:val="00B86CF3"/>
    <w:rsid w:val="00BA0A51"/>
    <w:rsid w:val="00BB2E04"/>
    <w:rsid w:val="00BB72FF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B73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020923-981F-4E9F-A445-AB65D218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2021-01-27T11:34:00Z</dcterms:created>
  <dcterms:modified xsi:type="dcterms:W3CDTF">2022-08-01T12:37:00Z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