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1687/2022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046C534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sobre a quadra do </w:t>
      </w:r>
      <w:r w:rsidRPr="005750A3" w:rsidR="00A72B69">
        <w:rPr>
          <w:rFonts w:ascii="Times New Roman" w:hAnsi="Times New Roman" w:cs="Times New Roman"/>
          <w:sz w:val="24"/>
          <w:szCs w:val="24"/>
        </w:rPr>
        <w:t xml:space="preserve">Parque Way, </w:t>
      </w:r>
      <w:r w:rsidR="00A72B69">
        <w:rPr>
          <w:rFonts w:ascii="Times New Roman" w:hAnsi="Times New Roman" w:cs="Times New Roman"/>
          <w:sz w:val="24"/>
          <w:szCs w:val="24"/>
        </w:rPr>
        <w:t>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0D" w:rsidP="00AD760D" w14:paraId="76922CC6" w14:textId="5FF520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5F94" w:rsidRPr="00B53DF9" w:rsidP="00AD760D" w14:paraId="59E263B4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09BBCF7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5853D5">
        <w:rPr>
          <w:rFonts w:ascii="Times New Roman" w:hAnsi="Times New Roman" w:cs="Times New Roman"/>
          <w:sz w:val="24"/>
          <w:szCs w:val="24"/>
        </w:rPr>
        <w:t>sobre a quadra do Parque Way, nesta urbe.</w:t>
      </w:r>
    </w:p>
    <w:p w:rsidR="00565F94" w:rsidRPr="00B53DF9" w:rsidP="007261B8" w14:paraId="33A9EAFF" w14:textId="6E07DB31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7261B8" w14:paraId="118BA014" w14:textId="7D4C2F4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identific</w:t>
      </w:r>
      <w:r w:rsidR="005D6D77">
        <w:rPr>
          <w:rFonts w:ascii="Times New Roman" w:hAnsi="Times New Roman" w:cs="Times New Roman"/>
          <w:sz w:val="24"/>
          <w:szCs w:val="24"/>
        </w:rPr>
        <w:t>amos a necessidade da reforma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0A3">
        <w:rPr>
          <w:rFonts w:ascii="Times New Roman" w:hAnsi="Times New Roman" w:cs="Times New Roman"/>
          <w:sz w:val="24"/>
          <w:szCs w:val="24"/>
        </w:rPr>
        <w:t>d</w:t>
      </w:r>
      <w:r w:rsidRPr="005750A3" w:rsidR="005750A3">
        <w:rPr>
          <w:rFonts w:ascii="Times New Roman" w:hAnsi="Times New Roman" w:cs="Times New Roman"/>
          <w:sz w:val="24"/>
          <w:szCs w:val="24"/>
        </w:rPr>
        <w:t>a</w:t>
      </w:r>
      <w:r w:rsidRPr="005750A3">
        <w:rPr>
          <w:rFonts w:ascii="Times New Roman" w:hAnsi="Times New Roman" w:cs="Times New Roman"/>
          <w:sz w:val="24"/>
          <w:szCs w:val="24"/>
        </w:rPr>
        <w:t xml:space="preserve"> </w:t>
      </w:r>
      <w:r w:rsidRPr="005750A3" w:rsidR="005750A3">
        <w:rPr>
          <w:rFonts w:ascii="Times New Roman" w:hAnsi="Times New Roman" w:cs="Times New Roman"/>
          <w:sz w:val="24"/>
          <w:szCs w:val="24"/>
        </w:rPr>
        <w:t>quadra do Parque Way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261B8">
        <w:rPr>
          <w:rFonts w:ascii="Times New Roman" w:hAnsi="Times New Roman" w:cs="Times New Roman"/>
          <w:sz w:val="24"/>
          <w:szCs w:val="24"/>
        </w:rPr>
        <w:t xml:space="preserve">O equipamento público citado é de suma importância para a realização de grandes eventos na cidade. </w:t>
      </w:r>
    </w:p>
    <w:p w:rsidR="00565F94" w:rsidP="00AD760D" w14:paraId="786ABB8D" w14:textId="246AE4E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137160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0181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7261B8" w14:paraId="441C76E3" w14:textId="50D565E9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65D9488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750A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506C"/>
    <w:rsid w:val="0016746C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D4D87"/>
    <w:rsid w:val="004E2A59"/>
    <w:rsid w:val="004F0029"/>
    <w:rsid w:val="00534B3E"/>
    <w:rsid w:val="005424BC"/>
    <w:rsid w:val="00565F94"/>
    <w:rsid w:val="00574428"/>
    <w:rsid w:val="0057480D"/>
    <w:rsid w:val="00574E1E"/>
    <w:rsid w:val="005750A3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3E2D"/>
    <w:rsid w:val="00816AD2"/>
    <w:rsid w:val="008230A3"/>
    <w:rsid w:val="00830667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56D05"/>
    <w:rsid w:val="00962B68"/>
    <w:rsid w:val="0097673D"/>
    <w:rsid w:val="0098015F"/>
    <w:rsid w:val="009A13F1"/>
    <w:rsid w:val="009D01A5"/>
    <w:rsid w:val="009D0547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E5EED-3820-4C57-86C1-9E4A9F5DC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2021-03-09T13:42:00Z</cp:lastPrinted>
  <dcterms:created xsi:type="dcterms:W3CDTF">2022-07-07T16:10:00Z</dcterms:created>
  <dcterms:modified xsi:type="dcterms:W3CDTF">2022-07-12T14:42:00Z</dcterms:modified>
</cp:coreProperties>
</file>