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0415">
      <w:pPr>
        <w:spacing w:after="240" w:line="360" w:lineRule="exact"/>
        <w:ind w:left="4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115/2022</w:t>
      </w:r>
    </w:p>
    <w:p w:rsidR="00C50415">
      <w:pPr>
        <w:pStyle w:val="PlainText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b/>
          <w:sz w:val="23"/>
          <w:szCs w:val="23"/>
        </w:rPr>
      </w:pPr>
    </w:p>
    <w:p w:rsidR="00C50415">
      <w:pPr>
        <w:pStyle w:val="PlainText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  <w:r>
        <w:rPr>
          <w:rFonts w:ascii="Times New Roman" w:eastAsia="MS Mincho" w:hAnsi="Times New Roman" w:cs="Times New Roman"/>
          <w:b/>
          <w:sz w:val="23"/>
          <w:szCs w:val="23"/>
        </w:rPr>
        <w:t xml:space="preserve">SÚMULA </w:t>
      </w:r>
      <w:r>
        <w:rPr>
          <w:rFonts w:ascii="Times New Roman" w:eastAsia="MS Mincho" w:hAnsi="Times New Roman" w:cs="Times New Roman"/>
          <w:i/>
          <w:sz w:val="23"/>
          <w:szCs w:val="23"/>
        </w:rPr>
        <w:t>“</w:t>
      </w:r>
      <w:r>
        <w:rPr>
          <w:rFonts w:ascii="Times New Roman" w:hAnsi="Times New Roman"/>
          <w:i/>
          <w:sz w:val="24"/>
        </w:rPr>
        <w:t xml:space="preserve"> Denomina </w:t>
      </w:r>
      <w:r w:rsidRPr="00DF2EDC" w:rsidR="00DF2EDC">
        <w:rPr>
          <w:rFonts w:ascii="Times New Roman" w:hAnsi="Times New Roman"/>
          <w:i/>
          <w:sz w:val="24"/>
        </w:rPr>
        <w:t xml:space="preserve">Praça </w:t>
      </w:r>
      <w:r w:rsidR="006063E8">
        <w:rPr>
          <w:rFonts w:ascii="Times New Roman" w:hAnsi="Times New Roman"/>
          <w:i/>
          <w:sz w:val="24"/>
        </w:rPr>
        <w:t>Aparecida de Abreu dos Santos</w:t>
      </w:r>
      <w:r w:rsidRPr="00DF2EDC" w:rsidR="00DF2EDC">
        <w:rPr>
          <w:rFonts w:ascii="Times New Roman" w:hAnsi="Times New Roman"/>
          <w:i/>
          <w:sz w:val="24"/>
        </w:rPr>
        <w:t>, à atual Praça sem denominação localizada entre a Rua João Pires de Oliveira e a Avenida Presidente Vargas</w:t>
      </w:r>
      <w:r w:rsidR="00DF2EDC">
        <w:rPr>
          <w:rFonts w:ascii="Times New Roman" w:hAnsi="Times New Roman"/>
          <w:i/>
          <w:sz w:val="24"/>
        </w:rPr>
        <w:t>, e dá outras providencias</w:t>
      </w:r>
      <w:r>
        <w:rPr>
          <w:rFonts w:ascii="Times New Roman" w:eastAsia="MS Mincho" w:hAnsi="Times New Roman" w:cs="Times New Roman"/>
          <w:i/>
          <w:sz w:val="23"/>
          <w:szCs w:val="23"/>
        </w:rPr>
        <w:t>”.</w:t>
      </w:r>
    </w:p>
    <w:p w:rsidR="00C50415">
      <w:pPr>
        <w:pStyle w:val="PlainText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>
      <w:pPr>
        <w:pStyle w:val="PlainText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A Câmara Municipal de Itapevi, no uso de suas atribuições legais, aprova:</w:t>
      </w:r>
    </w:p>
    <w:p w:rsidR="00C50415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1º</w:t>
      </w:r>
      <w:r>
        <w:rPr>
          <w:rFonts w:ascii="Times New Roman" w:eastAsia="MS Mincho" w:hAnsi="Times New Roman" w:cs="Times New Roman"/>
          <w:sz w:val="24"/>
        </w:rPr>
        <w:t xml:space="preserve"> Fica denominad</w:t>
      </w:r>
      <w:r w:rsidR="00F24D95">
        <w:rPr>
          <w:rFonts w:ascii="Times New Roman" w:eastAsia="MS Mincho" w:hAnsi="Times New Roman" w:cs="Times New Roman"/>
          <w:sz w:val="24"/>
        </w:rPr>
        <w:t>a</w:t>
      </w:r>
      <w:r>
        <w:rPr>
          <w:rFonts w:ascii="Times New Roman" w:eastAsia="MS Mincho" w:hAnsi="Times New Roman" w:cs="Times New Roman"/>
          <w:sz w:val="24"/>
        </w:rPr>
        <w:t xml:space="preserve"> como </w:t>
      </w:r>
      <w:r w:rsidRPr="00DF2EDC" w:rsidR="00DF2EDC">
        <w:rPr>
          <w:rFonts w:ascii="Times New Roman" w:eastAsia="MS Mincho" w:hAnsi="Times New Roman" w:cs="Times New Roman"/>
          <w:sz w:val="24"/>
        </w:rPr>
        <w:t xml:space="preserve">Praça </w:t>
      </w:r>
      <w:r w:rsidRPr="006063E8" w:rsidR="006063E8">
        <w:rPr>
          <w:rFonts w:ascii="Times New Roman" w:eastAsia="MS Mincho" w:hAnsi="Times New Roman" w:cs="Times New Roman"/>
          <w:sz w:val="24"/>
        </w:rPr>
        <w:t>Aparecida de Abreu dos Santos</w:t>
      </w:r>
      <w:r w:rsidRPr="00DF2EDC" w:rsidR="00DF2EDC">
        <w:rPr>
          <w:rFonts w:ascii="Times New Roman" w:eastAsia="MS Mincho" w:hAnsi="Times New Roman" w:cs="Times New Roman"/>
          <w:sz w:val="24"/>
        </w:rPr>
        <w:t>, à atual Praça sem denominação localizada entre a Rua João Pires de Oliveira e a Avenida Presidente Vargas</w:t>
      </w:r>
      <w:r w:rsidR="000776BE">
        <w:rPr>
          <w:rFonts w:ascii="Times New Roman" w:eastAsia="MS Mincho" w:hAnsi="Times New Roman" w:cs="Times New Roman"/>
          <w:sz w:val="24"/>
        </w:rPr>
        <w:t>,</w:t>
      </w:r>
      <w:r w:rsidR="00DF2EDC">
        <w:rPr>
          <w:rFonts w:ascii="Times New Roman" w:eastAsia="MS Mincho" w:hAnsi="Times New Roman" w:cs="Times New Roman"/>
          <w:sz w:val="24"/>
        </w:rPr>
        <w:t xml:space="preserve"> no loteamento denominado Jardim </w:t>
      </w:r>
      <w:r w:rsidR="00DF2EDC">
        <w:rPr>
          <w:rFonts w:ascii="Times New Roman" w:eastAsia="MS Mincho" w:hAnsi="Times New Roman" w:cs="Times New Roman"/>
          <w:sz w:val="24"/>
        </w:rPr>
        <w:t>Christianópolis</w:t>
      </w:r>
      <w:r w:rsidR="00DF2EDC">
        <w:rPr>
          <w:rFonts w:ascii="Times New Roman" w:eastAsia="MS Mincho" w:hAnsi="Times New Roman" w:cs="Times New Roman"/>
          <w:sz w:val="24"/>
        </w:rPr>
        <w:t>,</w:t>
      </w:r>
      <w:r>
        <w:rPr>
          <w:rFonts w:ascii="Times New Roman" w:eastAsia="MS Mincho" w:hAnsi="Times New Roman" w:cs="Times New Roman"/>
          <w:sz w:val="24"/>
        </w:rPr>
        <w:t xml:space="preserve"> com características e dimensões conforme memorial descritivo e certidão negativa apensos à esta Lei.</w:t>
      </w:r>
    </w:p>
    <w:p w:rsidR="00DF2EDC" w:rsidRPr="00DF2ED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 xml:space="preserve">Parágrafo único. </w:t>
      </w:r>
      <w:r>
        <w:rPr>
          <w:rFonts w:ascii="Times New Roman" w:eastAsia="MS Mincho" w:hAnsi="Times New Roman" w:cs="Times New Roman"/>
          <w:sz w:val="24"/>
        </w:rPr>
        <w:t xml:space="preserve">A placa denominativa, quando implantada pelo Poder Executivo, conterá os dizeres: “Praça </w:t>
      </w:r>
      <w:r w:rsidRPr="006063E8" w:rsidR="006063E8">
        <w:rPr>
          <w:rFonts w:ascii="Times New Roman" w:eastAsia="MS Mincho" w:hAnsi="Times New Roman" w:cs="Times New Roman"/>
          <w:sz w:val="24"/>
        </w:rPr>
        <w:t>Aparecida de Abreu dos Santos</w:t>
      </w:r>
      <w:r>
        <w:rPr>
          <w:rFonts w:ascii="Times New Roman" w:eastAsia="MS Mincho" w:hAnsi="Times New Roman" w:cs="Times New Roman"/>
          <w:sz w:val="24"/>
        </w:rPr>
        <w:t>”</w:t>
      </w:r>
    </w:p>
    <w:p w:rsidR="00C50415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2º</w:t>
      </w:r>
      <w:r>
        <w:rPr>
          <w:rFonts w:ascii="Times New Roman" w:eastAsia="MS Mincho" w:hAnsi="Times New Roman" w:cs="Times New Roman"/>
          <w:sz w:val="24"/>
        </w:rPr>
        <w:t xml:space="preserve"> As despesas decorrentes da execução desta Lei correrão por conta das dotações orçamentárias próprias, suplementadas se necessário.</w:t>
      </w:r>
    </w:p>
    <w:p w:rsidR="00C50415">
      <w:pPr>
        <w:pStyle w:val="PlainText"/>
        <w:spacing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3º</w:t>
      </w:r>
      <w:r>
        <w:rPr>
          <w:rFonts w:ascii="Times New Roman" w:eastAsia="MS Mincho" w:hAnsi="Times New Roman" w:cs="Times New Roman"/>
          <w:sz w:val="24"/>
        </w:rPr>
        <w:t xml:space="preserve"> Esta Lei entrará em vigor na data de sua publicação.</w:t>
      </w:r>
    </w:p>
    <w:p w:rsidR="00C50415">
      <w:pPr>
        <w:pStyle w:val="PlainText"/>
        <w:spacing w:line="360" w:lineRule="exact"/>
        <w:ind w:left="426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:rsidR="00C50415">
      <w:pPr>
        <w:pStyle w:val="BodyTextIndent2"/>
        <w:spacing w:after="240" w:line="360" w:lineRule="exact"/>
        <w:ind w:left="426"/>
        <w:jc w:val="center"/>
        <w:rPr>
          <w:b/>
        </w:rPr>
      </w:pPr>
      <w:r>
        <w:rPr>
          <w:b/>
        </w:rPr>
        <w:t xml:space="preserve">Sala das Sessões, </w:t>
      </w:r>
      <w:r>
        <w:rPr>
          <w:b/>
        </w:rPr>
        <w:t>Bemvindo</w:t>
      </w:r>
      <w:r>
        <w:rPr>
          <w:b/>
        </w:rPr>
        <w:t xml:space="preserve"> Moreira Nery </w:t>
      </w:r>
      <w:r w:rsidR="00862621">
        <w:rPr>
          <w:b/>
        </w:rPr>
        <w:t>1</w:t>
      </w:r>
      <w:r w:rsidR="006063E8">
        <w:rPr>
          <w:b/>
        </w:rPr>
        <w:t>5</w:t>
      </w:r>
      <w:r w:rsidR="00862621">
        <w:rPr>
          <w:b/>
        </w:rPr>
        <w:t xml:space="preserve"> </w:t>
      </w:r>
      <w:r>
        <w:rPr>
          <w:b/>
        </w:rPr>
        <w:t xml:space="preserve">de </w:t>
      </w:r>
      <w:r w:rsidR="00975CFB">
        <w:rPr>
          <w:b/>
        </w:rPr>
        <w:t xml:space="preserve">junho </w:t>
      </w:r>
      <w:r>
        <w:rPr>
          <w:b/>
        </w:rPr>
        <w:t>de 202</w:t>
      </w:r>
      <w:r w:rsidR="005C3496">
        <w:rPr>
          <w:b/>
        </w:rPr>
        <w:t>2</w:t>
      </w:r>
      <w:r>
        <w:rPr>
          <w:b/>
        </w:rPr>
        <w:t>.</w:t>
      </w:r>
    </w:p>
    <w:p w:rsidR="00C50415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81195" cy="1008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974872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195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C50415">
      <w:pPr>
        <w:spacing w:after="0"/>
        <w:jc w:val="center"/>
        <w:rPr>
          <w:rFonts w:ascii="Times New Roman" w:hAnsi="Times New Roman" w:cs="Times New Roman"/>
          <w:b/>
        </w:rPr>
      </w:pPr>
    </w:p>
    <w:p w:rsidR="00C50415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</w:rPr>
      </w:pPr>
    </w:p>
    <w:p w:rsidR="00C50415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A5456D" w:rsidRPr="00A5456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6"/>
        </w:rPr>
      </w:pPr>
    </w:p>
    <w:p w:rsidR="00C50415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  <w:t>Apresento para apreciação dos nobres pares desta Casa de Leis, o presente Projeto de denominação d</w:t>
      </w:r>
      <w:r w:rsidR="004F20E8">
        <w:rPr>
          <w:rFonts w:ascii="Times New Roman" w:hAnsi="Times New Roman" w:cs="Times New Roman"/>
          <w:color w:val="000000"/>
          <w:sz w:val="24"/>
        </w:rPr>
        <w:t>a praça sem denominação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DF2EDC" w:rsidR="004F20E8">
        <w:rPr>
          <w:rFonts w:ascii="Times New Roman" w:eastAsia="MS Mincho" w:hAnsi="Times New Roman" w:cs="Times New Roman"/>
          <w:sz w:val="24"/>
        </w:rPr>
        <w:t>entre a Rua João Pires de Oliveira e a Avenida Presidente Vargas</w:t>
      </w:r>
      <w:r w:rsidRPr="00975CFB" w:rsidR="004F20E8">
        <w:rPr>
          <w:rFonts w:ascii="Times New Roman" w:eastAsia="MS Mincho" w:hAnsi="Times New Roman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Cs w:val="20"/>
        </w:rPr>
        <w:t>que visa tão somente prestar as devidas honras a quem de direito, como é o caso d</w:t>
      </w:r>
      <w:r w:rsidR="00F901F8">
        <w:rPr>
          <w:rFonts w:ascii="Times New Roman" w:hAnsi="Times New Roman" w:cs="Times New Roman"/>
          <w:color w:val="000000"/>
          <w:szCs w:val="20"/>
        </w:rPr>
        <w:t>a</w:t>
      </w:r>
      <w:r>
        <w:rPr>
          <w:rFonts w:ascii="Times New Roman" w:hAnsi="Times New Roman" w:cs="Times New Roman"/>
          <w:color w:val="000000"/>
          <w:szCs w:val="20"/>
        </w:rPr>
        <w:t xml:space="preserve"> s</w:t>
      </w:r>
      <w:r w:rsidR="000E5B05">
        <w:rPr>
          <w:rFonts w:ascii="Times New Roman" w:hAnsi="Times New Roman" w:cs="Times New Roman"/>
          <w:color w:val="000000"/>
          <w:szCs w:val="20"/>
        </w:rPr>
        <w:t>enhora</w:t>
      </w:r>
      <w:r>
        <w:rPr>
          <w:rFonts w:ascii="Times New Roman" w:hAnsi="Times New Roman" w:cs="Times New Roman"/>
          <w:color w:val="000000"/>
          <w:szCs w:val="20"/>
        </w:rPr>
        <w:t xml:space="preserve"> </w:t>
      </w:r>
      <w:r w:rsidRPr="00F24D95" w:rsidR="000E5B05">
        <w:rPr>
          <w:rFonts w:ascii="Times New Roman" w:eastAsia="MS Mincho" w:hAnsi="Times New Roman" w:cs="Times New Roman"/>
          <w:sz w:val="24"/>
        </w:rPr>
        <w:t>Aparecida Abreu dos Santos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0E5B05" w:rsidP="000E5B05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F901F8">
        <w:rPr>
          <w:rFonts w:ascii="Times New Roman" w:hAnsi="Times New Roman" w:cs="Times New Roman"/>
          <w:color w:val="000000"/>
          <w:sz w:val="24"/>
        </w:rPr>
        <w:t>Aparecida Abreu dos Santos, nascida aos 10 dias do mês de setembr</w:t>
      </w:r>
      <w:r>
        <w:rPr>
          <w:rFonts w:ascii="Times New Roman" w:hAnsi="Times New Roman" w:cs="Times New Roman"/>
          <w:color w:val="000000"/>
          <w:sz w:val="24"/>
        </w:rPr>
        <w:t>o de 1936 na cidade de Itapevi, é a filha caç</w:t>
      </w:r>
      <w:r w:rsidRPr="00F901F8">
        <w:rPr>
          <w:rFonts w:ascii="Times New Roman" w:hAnsi="Times New Roman" w:cs="Times New Roman"/>
          <w:color w:val="000000"/>
          <w:sz w:val="24"/>
        </w:rPr>
        <w:t xml:space="preserve">ula de </w:t>
      </w:r>
      <w:r w:rsidRPr="00F901F8">
        <w:rPr>
          <w:rFonts w:ascii="Times New Roman" w:hAnsi="Times New Roman" w:cs="Times New Roman"/>
          <w:color w:val="000000"/>
          <w:sz w:val="24"/>
        </w:rPr>
        <w:t>Cezário</w:t>
      </w:r>
      <w:r w:rsidRPr="00F901F8">
        <w:rPr>
          <w:rFonts w:ascii="Times New Roman" w:hAnsi="Times New Roman" w:cs="Times New Roman"/>
          <w:color w:val="000000"/>
          <w:sz w:val="24"/>
        </w:rPr>
        <w:t xml:space="preserve"> de Abreu (um dos Emancipadores de Itapevi)</w:t>
      </w:r>
      <w:r>
        <w:rPr>
          <w:rFonts w:ascii="Times New Roman" w:hAnsi="Times New Roman" w:cs="Times New Roman"/>
          <w:color w:val="000000"/>
          <w:sz w:val="24"/>
        </w:rPr>
        <w:t xml:space="preserve"> e de Clotilde Moraes de Jesus.</w:t>
      </w:r>
      <w:r w:rsidRPr="00F901F8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</w:t>
      </w:r>
      <w:r w:rsidRPr="00F901F8">
        <w:rPr>
          <w:rFonts w:ascii="Times New Roman" w:hAnsi="Times New Roman" w:cs="Times New Roman"/>
          <w:color w:val="000000"/>
          <w:sz w:val="24"/>
        </w:rPr>
        <w:t>asou-se com Aguinaldo José dos Santos, filho de Joaquim Leite dos Santos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F901F8">
        <w:rPr>
          <w:rFonts w:ascii="Times New Roman" w:hAnsi="Times New Roman" w:cs="Times New Roman"/>
          <w:color w:val="000000"/>
          <w:sz w:val="24"/>
        </w:rPr>
        <w:t xml:space="preserve">(também um dos emancipadores de Itapevi) e de Aurora </w:t>
      </w:r>
      <w:r w:rsidRPr="00F901F8">
        <w:rPr>
          <w:rFonts w:ascii="Times New Roman" w:hAnsi="Times New Roman" w:cs="Times New Roman"/>
          <w:color w:val="000000"/>
          <w:sz w:val="24"/>
        </w:rPr>
        <w:t>Christianini</w:t>
      </w:r>
      <w:r w:rsidRPr="00F901F8">
        <w:rPr>
          <w:rFonts w:ascii="Times New Roman" w:hAnsi="Times New Roman" w:cs="Times New Roman"/>
          <w:color w:val="000000"/>
          <w:sz w:val="24"/>
        </w:rPr>
        <w:t xml:space="preserve"> dos Santos,</w:t>
      </w:r>
      <w:r>
        <w:rPr>
          <w:rFonts w:ascii="Times New Roman" w:hAnsi="Times New Roman" w:cs="Times New Roman"/>
          <w:color w:val="000000"/>
          <w:sz w:val="24"/>
        </w:rPr>
        <w:t xml:space="preserve"> a qual é</w:t>
      </w:r>
      <w:r w:rsidRPr="00F901F8">
        <w:rPr>
          <w:rFonts w:ascii="Times New Roman" w:hAnsi="Times New Roman" w:cs="Times New Roman"/>
          <w:color w:val="000000"/>
          <w:sz w:val="24"/>
        </w:rPr>
        <w:t xml:space="preserve"> filha de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F901F8">
        <w:rPr>
          <w:rFonts w:ascii="Times New Roman" w:hAnsi="Times New Roman" w:cs="Times New Roman"/>
          <w:color w:val="000000"/>
          <w:sz w:val="24"/>
        </w:rPr>
        <w:t>Américo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F901F8">
        <w:rPr>
          <w:rFonts w:ascii="Times New Roman" w:hAnsi="Times New Roman" w:cs="Times New Roman"/>
          <w:color w:val="000000"/>
          <w:sz w:val="24"/>
        </w:rPr>
        <w:t xml:space="preserve">Valentin </w:t>
      </w:r>
      <w:r w:rsidRPr="00F901F8">
        <w:rPr>
          <w:rFonts w:ascii="Times New Roman" w:hAnsi="Times New Roman" w:cs="Times New Roman"/>
          <w:color w:val="000000"/>
          <w:sz w:val="24"/>
        </w:rPr>
        <w:t>Christianini</w:t>
      </w:r>
      <w:r w:rsidRPr="00F901F8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</w:t>
      </w:r>
      <w:r w:rsidRPr="00F901F8">
        <w:rPr>
          <w:rFonts w:ascii="Times New Roman" w:hAnsi="Times New Roman" w:cs="Times New Roman"/>
          <w:color w:val="000000"/>
          <w:sz w:val="24"/>
        </w:rPr>
        <w:t>outro emancipador</w:t>
      </w:r>
      <w:r>
        <w:rPr>
          <w:rFonts w:ascii="Times New Roman" w:hAnsi="Times New Roman" w:cs="Times New Roman"/>
          <w:color w:val="000000"/>
          <w:sz w:val="24"/>
        </w:rPr>
        <w:t>)</w:t>
      </w:r>
      <w:r w:rsidRPr="00F901F8">
        <w:rPr>
          <w:rFonts w:ascii="Times New Roman" w:hAnsi="Times New Roman" w:cs="Times New Roman"/>
          <w:color w:val="000000"/>
          <w:sz w:val="24"/>
        </w:rPr>
        <w:t xml:space="preserve"> e de Brasilina </w:t>
      </w:r>
      <w:r w:rsidRPr="00F901F8">
        <w:rPr>
          <w:rFonts w:ascii="Times New Roman" w:hAnsi="Times New Roman" w:cs="Times New Roman"/>
          <w:color w:val="000000"/>
          <w:sz w:val="24"/>
        </w:rPr>
        <w:t>Cavanha</w:t>
      </w:r>
      <w:r w:rsidRPr="00F901F8">
        <w:rPr>
          <w:rFonts w:ascii="Times New Roman" w:hAnsi="Times New Roman" w:cs="Times New Roman"/>
          <w:color w:val="000000"/>
          <w:sz w:val="24"/>
        </w:rPr>
        <w:t xml:space="preserve"> </w:t>
      </w:r>
      <w:r w:rsidRPr="00F901F8">
        <w:rPr>
          <w:rFonts w:ascii="Times New Roman" w:hAnsi="Times New Roman" w:cs="Times New Roman"/>
          <w:color w:val="000000"/>
          <w:sz w:val="24"/>
        </w:rPr>
        <w:t>Christiani</w:t>
      </w:r>
      <w:r w:rsidRPr="00F901F8">
        <w:rPr>
          <w:rFonts w:ascii="Times New Roman" w:hAnsi="Times New Roman" w:cs="Times New Roman"/>
          <w:color w:val="000000"/>
          <w:sz w:val="24"/>
        </w:rPr>
        <w:t>.</w:t>
      </w:r>
    </w:p>
    <w:p w:rsidR="000E5B05" w:rsidP="000E5B05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F901F8">
        <w:rPr>
          <w:rFonts w:ascii="Times New Roman" w:hAnsi="Times New Roman" w:cs="Times New Roman"/>
          <w:color w:val="000000"/>
          <w:sz w:val="24"/>
        </w:rPr>
        <w:t>Sempre morou em Itapevi</w:t>
      </w:r>
      <w:r>
        <w:rPr>
          <w:rFonts w:ascii="Times New Roman" w:hAnsi="Times New Roman" w:cs="Times New Roman"/>
          <w:color w:val="000000"/>
          <w:sz w:val="24"/>
        </w:rPr>
        <w:t xml:space="preserve"> no bairro da COHAB, e ao lado de s</w:t>
      </w:r>
      <w:r w:rsidRPr="00F901F8">
        <w:rPr>
          <w:rFonts w:ascii="Times New Roman" w:hAnsi="Times New Roman" w:cs="Times New Roman"/>
          <w:color w:val="000000"/>
          <w:sz w:val="24"/>
        </w:rPr>
        <w:t xml:space="preserve">eu marido </w:t>
      </w:r>
      <w:r>
        <w:rPr>
          <w:rFonts w:ascii="Times New Roman" w:hAnsi="Times New Roman" w:cs="Times New Roman"/>
          <w:color w:val="000000"/>
          <w:sz w:val="24"/>
        </w:rPr>
        <w:t xml:space="preserve">constitui família e </w:t>
      </w:r>
      <w:r w:rsidRPr="00F901F8">
        <w:rPr>
          <w:rFonts w:ascii="Times New Roman" w:hAnsi="Times New Roman" w:cs="Times New Roman"/>
          <w:color w:val="000000"/>
          <w:sz w:val="24"/>
        </w:rPr>
        <w:t>teve cinco filhos (Jurema,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F901F8">
        <w:rPr>
          <w:rFonts w:ascii="Times New Roman" w:hAnsi="Times New Roman" w:cs="Times New Roman"/>
          <w:color w:val="000000"/>
          <w:sz w:val="24"/>
        </w:rPr>
        <w:t xml:space="preserve">Joaquim, Juliano, </w:t>
      </w:r>
      <w:r w:rsidRPr="00F901F8">
        <w:rPr>
          <w:rFonts w:ascii="Times New Roman" w:hAnsi="Times New Roman" w:cs="Times New Roman"/>
          <w:color w:val="000000"/>
          <w:sz w:val="24"/>
        </w:rPr>
        <w:t>Julio</w:t>
      </w:r>
      <w:r w:rsidRPr="00F901F8">
        <w:rPr>
          <w:rFonts w:ascii="Times New Roman" w:hAnsi="Times New Roman" w:cs="Times New Roman"/>
          <w:color w:val="000000"/>
          <w:sz w:val="24"/>
        </w:rPr>
        <w:t xml:space="preserve"> Cesar e Julie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F901F8">
        <w:rPr>
          <w:rFonts w:ascii="Times New Roman" w:hAnsi="Times New Roman" w:cs="Times New Roman"/>
          <w:color w:val="000000"/>
          <w:sz w:val="24"/>
        </w:rPr>
        <w:t>Rose) os quais também aqui residem</w:t>
      </w:r>
      <w:r>
        <w:rPr>
          <w:rFonts w:ascii="Times New Roman" w:hAnsi="Times New Roman" w:cs="Times New Roman"/>
          <w:color w:val="000000"/>
          <w:sz w:val="24"/>
        </w:rPr>
        <w:t>, falecendo</w:t>
      </w:r>
      <w:r w:rsidRPr="00F901F8">
        <w:rPr>
          <w:rFonts w:ascii="Times New Roman" w:hAnsi="Times New Roman" w:cs="Times New Roman"/>
          <w:color w:val="000000"/>
          <w:sz w:val="24"/>
        </w:rPr>
        <w:t xml:space="preserve"> em 10 de abril de 2011</w:t>
      </w:r>
      <w:r>
        <w:rPr>
          <w:rFonts w:ascii="Times New Roman" w:hAnsi="Times New Roman" w:cs="Times New Roman"/>
          <w:color w:val="000000"/>
          <w:sz w:val="24"/>
        </w:rPr>
        <w:t xml:space="preserve"> neste município</w:t>
      </w:r>
      <w:r>
        <w:rPr>
          <w:rFonts w:ascii="Times New Roman" w:hAnsi="Times New Roman"/>
          <w:color w:val="000000"/>
          <w:sz w:val="24"/>
        </w:rPr>
        <w:t>.</w:t>
      </w:r>
    </w:p>
    <w:p w:rsidR="00C50415" w:rsidP="000E5B05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</w:rPr>
        <w:tab/>
        <w:t xml:space="preserve">Por isso conto com o apoio dos Parlamentares desta egrégia Câmara Municipal para a aprovação desta lei, pois tal homenagem é justa à esta pessoa de suma importância para a história do município de Itapevi sendo filha do emancipador </w:t>
      </w:r>
      <w:r>
        <w:rPr>
          <w:rFonts w:ascii="Times New Roman" w:hAnsi="Times New Roman" w:cs="Times New Roman"/>
          <w:color w:val="000000"/>
          <w:sz w:val="24"/>
        </w:rPr>
        <w:t>Cezário</w:t>
      </w:r>
      <w:r>
        <w:rPr>
          <w:rFonts w:ascii="Times New Roman" w:hAnsi="Times New Roman" w:cs="Times New Roman"/>
          <w:color w:val="000000"/>
          <w:sz w:val="24"/>
        </w:rPr>
        <w:t xml:space="preserve"> de Abreu</w:t>
      </w:r>
      <w:r w:rsidR="00A5456D">
        <w:rPr>
          <w:rFonts w:ascii="Times New Roman" w:hAnsi="Times New Roman"/>
          <w:color w:val="000000"/>
          <w:sz w:val="24"/>
        </w:rPr>
        <w:t>.</w:t>
      </w:r>
      <w:r w:rsidR="00C82E64">
        <w:rPr>
          <w:rFonts w:ascii="Times New Roman" w:hAnsi="Times New Roman" w:cs="Times New Roman"/>
          <w:color w:val="000000"/>
          <w:sz w:val="24"/>
        </w:rPr>
        <w:t xml:space="preserve">        </w:t>
      </w:r>
      <w:r w:rsidR="00C82E64">
        <w:rPr>
          <w:rFonts w:ascii="Times New Roman" w:hAnsi="Times New Roman" w:cs="Times New Roman"/>
          <w:color w:val="000000"/>
          <w:sz w:val="24"/>
        </w:rPr>
        <w:tab/>
      </w:r>
      <w:r w:rsidR="00C82E64">
        <w:rPr>
          <w:rFonts w:ascii="Times New Roman" w:hAnsi="Times New Roman" w:cs="Times New Roman"/>
          <w:color w:val="000000"/>
          <w:sz w:val="24"/>
        </w:rPr>
        <w:tab/>
        <w:t xml:space="preserve"> </w:t>
      </w:r>
    </w:p>
    <w:p w:rsidR="00C50415">
      <w:pPr>
        <w:autoSpaceDE w:val="0"/>
        <w:autoSpaceDN w:val="0"/>
        <w:adjustRightInd w:val="0"/>
        <w:spacing w:line="360" w:lineRule="auto"/>
        <w:ind w:left="426" w:firstLine="2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 </w:t>
      </w:r>
      <w:r w:rsidR="00862621">
        <w:rPr>
          <w:rFonts w:ascii="Times New Roman" w:hAnsi="Times New Roman" w:cs="Times New Roman"/>
          <w:b/>
          <w:sz w:val="24"/>
          <w:szCs w:val="24"/>
        </w:rPr>
        <w:t>1</w:t>
      </w:r>
      <w:r w:rsidR="000E5B05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975CFB">
        <w:rPr>
          <w:rFonts w:ascii="Times New Roman" w:hAnsi="Times New Roman" w:cs="Times New Roman"/>
          <w:b/>
          <w:sz w:val="24"/>
          <w:szCs w:val="24"/>
        </w:rPr>
        <w:t xml:space="preserve">junho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14649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50415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469595" cy="864000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45246" name="Imagem 2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595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 w:rsidP="008653E6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Footer"/>
      <w:jc w:val="center"/>
      <w:rPr>
        <w:rFonts w:ascii="Times New Roman" w:hAnsi="Times New Roman" w:cs="Times New Roman"/>
      </w:rPr>
    </w:pPr>
  </w:p>
  <w:p w:rsidR="00C504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6BE"/>
    <w:rsid w:val="000A23AF"/>
    <w:rsid w:val="000E5B05"/>
    <w:rsid w:val="001207F6"/>
    <w:rsid w:val="00146491"/>
    <w:rsid w:val="001D5759"/>
    <w:rsid w:val="00242242"/>
    <w:rsid w:val="002655B7"/>
    <w:rsid w:val="002757F4"/>
    <w:rsid w:val="00277DA1"/>
    <w:rsid w:val="0028259C"/>
    <w:rsid w:val="002B18FB"/>
    <w:rsid w:val="002D0AE8"/>
    <w:rsid w:val="002E6D4A"/>
    <w:rsid w:val="003209C7"/>
    <w:rsid w:val="003475A3"/>
    <w:rsid w:val="003830E5"/>
    <w:rsid w:val="00386AC1"/>
    <w:rsid w:val="003A5FC0"/>
    <w:rsid w:val="00426C62"/>
    <w:rsid w:val="00437E26"/>
    <w:rsid w:val="004474F6"/>
    <w:rsid w:val="004B11B6"/>
    <w:rsid w:val="004E2A59"/>
    <w:rsid w:val="004F20E8"/>
    <w:rsid w:val="005424BC"/>
    <w:rsid w:val="00562240"/>
    <w:rsid w:val="00574428"/>
    <w:rsid w:val="005C3136"/>
    <w:rsid w:val="005C3496"/>
    <w:rsid w:val="005E1CB8"/>
    <w:rsid w:val="006063E8"/>
    <w:rsid w:val="00623399"/>
    <w:rsid w:val="00661CF0"/>
    <w:rsid w:val="00666AC6"/>
    <w:rsid w:val="006A4B7F"/>
    <w:rsid w:val="006A7D1D"/>
    <w:rsid w:val="006B0B62"/>
    <w:rsid w:val="006C0BB1"/>
    <w:rsid w:val="006D0F20"/>
    <w:rsid w:val="006F3164"/>
    <w:rsid w:val="0075498B"/>
    <w:rsid w:val="00780D4E"/>
    <w:rsid w:val="007F0F02"/>
    <w:rsid w:val="008230A3"/>
    <w:rsid w:val="00827161"/>
    <w:rsid w:val="0084145A"/>
    <w:rsid w:val="00852B74"/>
    <w:rsid w:val="00862621"/>
    <w:rsid w:val="00864F5F"/>
    <w:rsid w:val="008653E6"/>
    <w:rsid w:val="00927526"/>
    <w:rsid w:val="00975CFB"/>
    <w:rsid w:val="0097673D"/>
    <w:rsid w:val="009A30A3"/>
    <w:rsid w:val="00A15A03"/>
    <w:rsid w:val="00A5456D"/>
    <w:rsid w:val="00A7476F"/>
    <w:rsid w:val="00BB2E04"/>
    <w:rsid w:val="00BC0B06"/>
    <w:rsid w:val="00BD5E2F"/>
    <w:rsid w:val="00C17469"/>
    <w:rsid w:val="00C4711A"/>
    <w:rsid w:val="00C50415"/>
    <w:rsid w:val="00C82E64"/>
    <w:rsid w:val="00CD1705"/>
    <w:rsid w:val="00D60FC1"/>
    <w:rsid w:val="00D80D69"/>
    <w:rsid w:val="00D86941"/>
    <w:rsid w:val="00DA0E17"/>
    <w:rsid w:val="00DF2EDC"/>
    <w:rsid w:val="00E57395"/>
    <w:rsid w:val="00F24D95"/>
    <w:rsid w:val="00F534EC"/>
    <w:rsid w:val="00F72F43"/>
    <w:rsid w:val="00F901F8"/>
    <w:rsid w:val="00FB2D25"/>
    <w:rsid w:val="00FD54C9"/>
    <w:rsid w:val="00FF56B0"/>
    <w:rsid w:val="0C711849"/>
    <w:rsid w:val="11B61FBD"/>
    <w:rsid w:val="25501324"/>
    <w:rsid w:val="42271CFB"/>
    <w:rsid w:val="4FBA184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FCAD27-BDDB-4F0A-BC63-C9B5BE99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BodyTextIndent2">
    <w:name w:val="Body Text Indent 2"/>
    <w:basedOn w:val="Normal"/>
    <w:link w:val="Recuodecorpodetexto2Char"/>
    <w:qFormat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xtosemFormataoChar">
    <w:name w:val="Texto sem Formatação Char"/>
    <w:basedOn w:val="DefaultParagraphFont"/>
    <w:link w:val="PlainText"/>
    <w:qFormat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qFormat/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787434-72B4-4A5A-94A0-E32FEE867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37</cp:revision>
  <cp:lastPrinted>2020-12-17T14:07:00Z</cp:lastPrinted>
  <dcterms:created xsi:type="dcterms:W3CDTF">2020-01-20T18:25:00Z</dcterms:created>
  <dcterms:modified xsi:type="dcterms:W3CDTF">2022-06-15T17:19:00Z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1FC3C3013CF441B4A28541DD3EE67002</vt:lpwstr>
  </property>
  <property fmtid="{D5CDD505-2E9C-101B-9397-08002B2CF9AE}" pid="3" name="KSOProductBuildVer">
    <vt:lpwstr>1046-11.2.0.10293</vt:lpwstr>
  </property>
</Properties>
</file>