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AAB" w:rsidRPr="00A57BCC" w:rsidRDefault="00091B1C" w:rsidP="00501AAB">
      <w:pPr>
        <w:jc w:val="center"/>
        <w:rPr>
          <w:rFonts w:ascii="Times New Roman" w:hAnsi="Times New Roman" w:cs="Times New Roman"/>
          <w:b/>
          <w:sz w:val="24"/>
        </w:rPr>
      </w:pPr>
      <w:r w:rsidRPr="00A57BCC">
        <w:rPr>
          <w:rFonts w:ascii="Times New Roman" w:hAnsi="Times New Roman" w:cs="Times New Roman"/>
          <w:b/>
          <w:sz w:val="24"/>
        </w:rPr>
        <w:tab/>
      </w:r>
      <w:r w:rsidR="003A0ECC">
        <w:rPr>
          <w:rFonts w:ascii="Times New Roman" w:hAnsi="Times New Roman" w:cs="Times New Roman"/>
          <w:b/>
          <w:sz w:val="24"/>
        </w:rPr>
        <w:t>Projeto de Decreto Legislativo Nº 69/2022</w:t>
      </w:r>
    </w:p>
    <w:p w:rsidR="00501AAB" w:rsidRPr="001A5399" w:rsidRDefault="00501AAB" w:rsidP="00501AAB">
      <w:pPr>
        <w:ind w:left="4678"/>
        <w:jc w:val="both"/>
        <w:rPr>
          <w:rFonts w:ascii="Times New Roman" w:hAnsi="Times New Roman" w:cs="Times New Roman"/>
          <w:b/>
          <w:sz w:val="4"/>
          <w:szCs w:val="24"/>
        </w:rPr>
      </w:pPr>
    </w:p>
    <w:p w:rsidR="00501AAB" w:rsidRDefault="00501AAB" w:rsidP="00501AAB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AAB" w:rsidRDefault="00091B1C" w:rsidP="00501AAB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de Título </w:t>
      </w:r>
      <w:r>
        <w:rPr>
          <w:rFonts w:ascii="Times New Roman" w:hAnsi="Times New Roman" w:cs="Times New Roman"/>
          <w:i/>
          <w:sz w:val="24"/>
          <w:szCs w:val="24"/>
        </w:rPr>
        <w:t xml:space="preserve">“Advogado Destaque do Ano” </w:t>
      </w:r>
      <w:r w:rsidR="003A0ECC">
        <w:rPr>
          <w:rFonts w:ascii="Times New Roman" w:hAnsi="Times New Roman" w:cs="Times New Roman"/>
          <w:i/>
          <w:sz w:val="24"/>
          <w:szCs w:val="24"/>
        </w:rPr>
        <w:t xml:space="preserve">à </w:t>
      </w:r>
      <w:r>
        <w:rPr>
          <w:rFonts w:ascii="Times New Roman" w:hAnsi="Times New Roman" w:cs="Times New Roman"/>
          <w:i/>
          <w:sz w:val="24"/>
          <w:szCs w:val="24"/>
        </w:rPr>
        <w:t xml:space="preserve">Nobre </w:t>
      </w:r>
      <w:r w:rsidR="003A0ECC">
        <w:rPr>
          <w:rFonts w:ascii="Times New Roman" w:hAnsi="Times New Roman" w:cs="Times New Roman"/>
          <w:i/>
          <w:sz w:val="24"/>
          <w:szCs w:val="24"/>
        </w:rPr>
        <w:t xml:space="preserve">Doutora </w:t>
      </w:r>
      <w:r w:rsidR="003A0ECC" w:rsidRPr="003A0ECC">
        <w:rPr>
          <w:rFonts w:ascii="Times New Roman" w:hAnsi="Times New Roman" w:cs="Times New Roman"/>
          <w:i/>
          <w:sz w:val="24"/>
          <w:szCs w:val="24"/>
        </w:rPr>
        <w:t>Fernanda Cristina de Santana</w:t>
      </w:r>
      <w:r>
        <w:rPr>
          <w:rFonts w:ascii="Times New Roman" w:hAnsi="Times New Roman" w:cs="Times New Roman"/>
          <w:i/>
          <w:sz w:val="24"/>
          <w:szCs w:val="24"/>
        </w:rPr>
        <w:t xml:space="preserve">, e dá outras providências 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501AAB" w:rsidRPr="001A5399" w:rsidRDefault="00501AAB" w:rsidP="00501AAB">
      <w:pPr>
        <w:ind w:left="4678"/>
        <w:jc w:val="both"/>
        <w:rPr>
          <w:rFonts w:ascii="Times New Roman" w:hAnsi="Times New Roman" w:cs="Times New Roman"/>
          <w:b/>
          <w:sz w:val="4"/>
          <w:szCs w:val="24"/>
        </w:rPr>
      </w:pPr>
    </w:p>
    <w:p w:rsidR="00501AAB" w:rsidRDefault="00501AAB" w:rsidP="00501AAB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AAB" w:rsidRDefault="00091B1C" w:rsidP="00501AAB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501AAB" w:rsidRDefault="00501AAB" w:rsidP="00501AAB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501AAB" w:rsidRDefault="00091B1C" w:rsidP="00501AA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concedido o Título “Advogado Destaque do Ano” </w:t>
      </w:r>
      <w:r w:rsidR="003A0ECC">
        <w:rPr>
          <w:rFonts w:ascii="Times New Roman" w:hAnsi="Times New Roman" w:cs="Times New Roman"/>
          <w:sz w:val="24"/>
          <w:szCs w:val="24"/>
        </w:rPr>
        <w:t xml:space="preserve">à Doutora </w:t>
      </w:r>
      <w:r w:rsidR="003A0ECC" w:rsidRPr="003A0ECC">
        <w:rPr>
          <w:rFonts w:ascii="Times New Roman" w:hAnsi="Times New Roman" w:cs="Times New Roman"/>
          <w:sz w:val="24"/>
          <w:szCs w:val="24"/>
        </w:rPr>
        <w:t>Fernanda Cristina de Santana</w:t>
      </w:r>
      <w:r>
        <w:rPr>
          <w:rFonts w:ascii="Times New Roman" w:hAnsi="Times New Roman" w:cs="Times New Roman"/>
          <w:sz w:val="24"/>
          <w:szCs w:val="24"/>
        </w:rPr>
        <w:t>, pelo notório destaque e empenho de relevantes serviços prestados ao município.</w:t>
      </w:r>
    </w:p>
    <w:p w:rsidR="00501AAB" w:rsidRDefault="00501AAB" w:rsidP="00501AAB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501AAB" w:rsidRDefault="00091B1C" w:rsidP="00501AA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501AAB" w:rsidRDefault="00501AAB" w:rsidP="00501AAB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501AAB" w:rsidRDefault="00091B1C" w:rsidP="00501AA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</w:t>
      </w:r>
      <w:r>
        <w:rPr>
          <w:rFonts w:ascii="Times New Roman" w:hAnsi="Times New Roman" w:cs="Times New Roman"/>
          <w:sz w:val="24"/>
          <w:szCs w:val="24"/>
        </w:rPr>
        <w:t>rário</w:t>
      </w:r>
    </w:p>
    <w:p w:rsidR="00501AAB" w:rsidRPr="00F4140F" w:rsidRDefault="00091B1C" w:rsidP="00501AA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Bemvindo Moreira Nery, </w:t>
      </w:r>
      <w:r w:rsidR="003A0ECC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3A0ECC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3A0ECC">
        <w:rPr>
          <w:rFonts w:ascii="Times New Roman" w:hAnsi="Times New Roman" w:cs="Times New Roman"/>
          <w:b/>
          <w:sz w:val="24"/>
          <w:szCs w:val="24"/>
        </w:rPr>
        <w:t>2</w:t>
      </w:r>
    </w:p>
    <w:p w:rsidR="0028259C" w:rsidRDefault="0028259C" w:rsidP="00836E9F"/>
    <w:p w:rsidR="003A0ECC" w:rsidRDefault="00091B1C" w:rsidP="003A0EC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0548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ECC" w:rsidRPr="007F31E6" w:rsidRDefault="003A0ECC" w:rsidP="003A0ECC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3A0ECC" w:rsidRPr="006761B7" w:rsidRDefault="00091B1C" w:rsidP="003A0EC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3A0ECC" w:rsidRPr="006761B7" w:rsidRDefault="00091B1C" w:rsidP="003A0ECC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501AAB" w:rsidRDefault="00501AAB" w:rsidP="00836E9F"/>
    <w:p w:rsidR="00C21EB9" w:rsidRDefault="00C21EB9" w:rsidP="00836E9F"/>
    <w:p w:rsidR="00C21EB9" w:rsidRDefault="00C21EB9" w:rsidP="00C21EB9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21EB9" w:rsidRDefault="00C21EB9" w:rsidP="00C21EB9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1EB9" w:rsidRDefault="00C21EB9" w:rsidP="00C21EB9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C21EB9" w:rsidRDefault="00C21EB9" w:rsidP="00C21EB9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C21EB9" w:rsidRDefault="00C21EB9" w:rsidP="00C21EB9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C21EB9" w:rsidRDefault="00C21EB9" w:rsidP="00C21EB9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Fernanda Cristina de Santana, nascida no Hospital das Damas na cidade de Osasco em 10 de setembro de 1982, é filha de Maria Zenaide do Nascimento e Gilson Luiz de Santana e a caçula das mulheres dentre os cinco irmãos. Veio morar com sua família em Itapevi no ano de 1984, época em que deixou a casa de sua avó paterna quando sua mãe foi selecionada após inscrição anterior no COHAB.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Teve uma infância difícil, pois seu pai tinha problemas com bebidas alcoólicas e agredia sua mãe, situação que levou à separação de seus pais quando ela tinha apenas sete anos de idade. Sua mãe trabalhava como auxiliar de enfermagem e fazia plantões de doze horas para manter a casa e sustentar os filhos, e com a ausência do pai, foi sua irmã mais velha quem assumiu os serviços domésticos contando com a ajuda dos vizinhos.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Desde criança sempre sonhava em fazer faculdade, e começou seus estudos no Castelinho Forte de Itapevi e estudou o primário e ensinos fundamental e médio na Escola Estadual Marechal Cândido Rondon, situada na Vila Aurora.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Em sua trajetória estudantil sempre pensava de forma diferente, sendo desde pequena, muito estudiosa e assentando-se na primeira carteira, a famosa “CDF”. Nessa jornada teve excelentes professores, em especial a Professora Celeste, mãe do atual Prefeito de Itapevi, o Senhor Igor Soares, a qual muitas vezes abria sua casa, que se localizava na antiga “Telesp”, para fazer aulas de reforço. 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Após concluir os estudos queria cursar Direito e embora na época sua mãe acreditasse que a faculdade não garantiria seu futuro por conta da temida prova da OAB, a incentivava estudar, e caso não passasse na prova, achava que sua filha poderia fazer algo no ramo ótico.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Começou sua trajetória profissional muito jovem aos treze anos de idade, trabalhando informalmente como babá em casa de família. A seguir descrevemos um pouco mais de sua trajetória profissional: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pStyle w:val="PargrafodaList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 dezesseis anos de idade começou a trabalhar na Relojoaria Suíça, na Rua Antônio </w:t>
      </w:r>
      <w:proofErr w:type="spellStart"/>
      <w:r>
        <w:rPr>
          <w:rFonts w:ascii="Times New Roman" w:hAnsi="Times New Roman" w:cs="Times New Roman"/>
          <w:sz w:val="24"/>
          <w:szCs w:val="24"/>
        </w:rPr>
        <w:t>Agú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Osasco, onde entregava panfletos para uma Ótica e teve a oportunidade de se profissionalizar no ramo ótico, chegando à gerencia da loja que foi vencedora em vendas por três anos consecutivos;</w:t>
      </w:r>
    </w:p>
    <w:p w:rsidR="00C21EB9" w:rsidRDefault="00C21EB9" w:rsidP="00C21EB9">
      <w:pPr>
        <w:pStyle w:val="PargrafodaList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pStyle w:val="PargrafodaList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Casou-se aos dezoito anos e foi mãe de seu filho primogênito aos vinte quatro anos de idade;</w:t>
      </w:r>
    </w:p>
    <w:p w:rsidR="00C21EB9" w:rsidRDefault="00C21EB9" w:rsidP="00C21E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pStyle w:val="PargrafodaList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 vinte e cinco anos formou-se no Senac e também no Instituto Filadélfia, onde conseguiu os certificados Técnica, Ótica e Optometria;  </w:t>
      </w:r>
    </w:p>
    <w:p w:rsidR="00C21EB9" w:rsidRDefault="00C21EB9" w:rsidP="00C21EB9">
      <w:pPr>
        <w:pStyle w:val="PargrafodaLista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pStyle w:val="PargrafodaList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Aos vinte e seis anos ingressou na Universidade do Contestado em Santa Catarina em um curso em regime especial, ocasião em que ficava for na última semana do mês para estudar, deslocando-se setecentos quilômetros rumo a Santa Catarina, deixando seus filhos com sua mãe; </w:t>
      </w:r>
    </w:p>
    <w:p w:rsidR="00C21EB9" w:rsidRDefault="00C21EB9" w:rsidP="00C21E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pStyle w:val="PargrafodaLista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Aos vinte e oito anos abriu sua primeira loja em Cotia e aos trinta e cinco, sua segunda loja em Itapevi ao lado das lojas CEM</w:t>
      </w:r>
    </w:p>
    <w:p w:rsidR="00C21EB9" w:rsidRDefault="00C21EB9" w:rsidP="00C21E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Após seis meses do nascimento de seu terceiro filho, o caçula Luan, seu marido foi diagnosticado com câncer maligno, situação que lhe direcionou de uma vez por todas à advocacia, mesmo em meio às dificuldades e passando por infortúnios. 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2015 foi iniciado o tratamento da doença de seu marido que se agravou e nesse período foi necessário fechar as lojas. Nessa época viu a necessidade de fazer alguma coisa, pois passava muito tempo no Hospital A. C. Camargo Câncer Center. Nesse momento de enfermidade, sua mãe cuidava de seus filhos e seu marido se preocupava com o futuro da família caso partisse por conta da doença.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Assim, aos trinta em 2016 retomou o sonho que deixara há tempos e se matriculou no curso de Direito na Universidade Paulista – UNIP – no campus Paraíso. Nessa época, dormia no hospital e acordava cedo para ir até a faculdade no período da manhã e essa foi a sua rotina nos dois primeiros anos da faculdade, vendo seus filhos somente aos finais de semana e buscando encontrar algum significado na vida, sem lamentar e crendo que Deus guardava algo maior para si no futuro.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seu terceiro ano de faculdade, como o tratamento de seu marido passou a ser em casa após uma pequena melhora no quadro, ela começou a procurar estágio. Com mais de 36 anos e três filhos, sendo o mais novo com quatro anos, não conseguiu encontrar vaga de estágio, mesmo após enviar mais de cem currículos. Assim, para conseguir as horas de estágio de que necessitava, passou a assistir as audiências do JEC – Juizado Especial Cível – onde teve a oportunidade de conhecer alguns advogados, se apresentando, e entregando-lhes um currículo para estagiar em seus respectivos escritórios de advocacia mesmo que fosse sem remuneração, apenas para aprender na prática.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Foi quando um desses advogados, o Dr. Diego lhe indicou à Doutora Jaqueline, a qual lhe ofereceu uma vaga em seu escritório sem salário, vaga que foi aceita imediatamente. Assim sua rotina passou a ser a faculdade pela manhã, estágio no escritório à tarde e cuidar da família à noite.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Nesse escritório, aprendeu muito sobre a profissão e teve a certeza que era essa a profissão que desejava desempenhar, ajudando as pessoas a pleitear direitos, sendo muito grata pela oportunidade que lhe abririam várias portas futuramente.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2018 fez um processo seletivo para trabalhar como estagiária no Ministério Público de São Paulo, sendo aprovada e ingressando no Ministério Público sediado em Itapevi. Essa experiência foi de extrema importância para sua formação acadêmica pois lhe permitiu estar próxima das pessoas essenciais que movimentam a máquina do Judiciário e de seus colegas de profissão, compartilhando conhecimentos com magistrados, promotores de Justiça e de pessoas que moram na cidade de Itapevi, cidade que ama, onde de chegou com dois anos e viu sua vida mudar. Essa experiência lhe foi transformadora e é grata pela Dra.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Meridian</w:t>
      </w:r>
      <w:proofErr w:type="spellEnd"/>
      <w:r>
        <w:rPr>
          <w:rFonts w:ascii="Times New Roman" w:hAnsi="Times New Roman" w:cs="Times New Roman"/>
          <w:sz w:val="24"/>
          <w:szCs w:val="24"/>
        </w:rPr>
        <w:t>, atualmente Promotora da Vara da Infância e da Juventude de Itapevi, que lhe recebia como uma filha, lhe explicando detalhadamente como as peças processuais deveriam ser feitas, com competência, integridade e com um senso de humanidade ímpar. Cumpriu seu estágio até 2019, mesmo período em que chegou ao término de seu curso de direito.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Formou-se em direito em 2020 e para o momento mais temido dos estudantes de direito, a prova da OAB, se esforçou em muitas horas de estudo com o desejo de se tornar advogada, sempre orando a Deus pedindo discernimento para fazer uma boa prova, e começando seus estudos às duas da manhã após seus filhos dormirem. E como não existe vitória sem luta, todo seu esforço foi recompensado com a aprovação na Ordem dos Advogados do Brasil.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Atualmente, tem orgulho de dizer que é advogada e possui seu escritório no Centro de Itapevi, cursando três pós-graduações: Direito Civil e Processo Civil, pela Escola Superior do Ministério Público; Prática Criminal Avançada, pela faculdade </w:t>
      </w:r>
      <w:proofErr w:type="spellStart"/>
      <w:r>
        <w:rPr>
          <w:rFonts w:ascii="Times New Roman" w:hAnsi="Times New Roman" w:cs="Times New Roman"/>
          <w:sz w:val="24"/>
          <w:szCs w:val="24"/>
        </w:rPr>
        <w:t>Damasio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Jesus; e Direito do Trabalho pela Faculdade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>. Além disso, integra duas comissões da OAB de Itapevi: Comissão da Mulher Advogada e Primeira Comissão de Igualdade Racial da OAB de Itapevi.</w:t>
      </w:r>
    </w:p>
    <w:p w:rsidR="00C21EB9" w:rsidRDefault="00C21EB9" w:rsidP="00C21EB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Como se vê, a doutora Fernanda é uma mulher de muitas lutas e em todas elas, com a ajuda de Deus, saiu vitoriosa com méritos pela dedicação e esforço, sendo mãe de três filhos e dedicada à família, o que nos traz orgulho por ser uma mulher de destaque neste município. Por isso, peço aos nobres pares desta augusta Casa de Leis que votem favorável à essa justa homenagem que apresento neste colendo plenário.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C21EB9" w:rsidRDefault="00C21EB9" w:rsidP="00C21EB9">
      <w:pPr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Sala das Sessões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Moreira Nery, 06 de junho de 2022</w:t>
      </w:r>
    </w:p>
    <w:p w:rsidR="00C21EB9" w:rsidRDefault="00C21EB9" w:rsidP="00C21EB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pt-BR"/>
        </w:rPr>
        <w:drawing>
          <wp:inline distT="0" distB="0" distL="0" distR="0">
            <wp:extent cx="2981325" cy="1047750"/>
            <wp:effectExtent l="0" t="0" r="0" b="0"/>
            <wp:docPr id="2" name="Imagem 2" descr="Erondina Ferreira God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rondina Ferreira Godo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EB9" w:rsidRDefault="00C21EB9" w:rsidP="00C21EB9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C21EB9" w:rsidRDefault="00C21EB9" w:rsidP="00C21EB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C21EB9" w:rsidRDefault="00C21EB9" w:rsidP="00C21EB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C21EB9" w:rsidRDefault="00C21EB9" w:rsidP="00836E9F">
      <w:bookmarkStart w:id="0" w:name="_GoBack"/>
      <w:bookmarkEnd w:id="0"/>
    </w:p>
    <w:sectPr w:rsidR="00C21EB9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B1C" w:rsidRDefault="00091B1C">
      <w:pPr>
        <w:spacing w:after="0" w:line="240" w:lineRule="auto"/>
      </w:pPr>
      <w:r>
        <w:separator/>
      </w:r>
    </w:p>
  </w:endnote>
  <w:endnote w:type="continuationSeparator" w:id="0">
    <w:p w:rsidR="00091B1C" w:rsidRDefault="00091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B1C" w:rsidRDefault="00091B1C">
      <w:pPr>
        <w:spacing w:after="0" w:line="240" w:lineRule="auto"/>
      </w:pPr>
      <w:r>
        <w:separator/>
      </w:r>
    </w:p>
  </w:footnote>
  <w:footnote w:type="continuationSeparator" w:id="0">
    <w:p w:rsidR="00091B1C" w:rsidRDefault="00091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1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1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91B1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CDE"/>
    <w:multiLevelType w:val="hybridMultilevel"/>
    <w:tmpl w:val="A7249910"/>
    <w:lvl w:ilvl="0" w:tplc="A346375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BCA35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B9C156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ABA8A0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4A2C5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D00D2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B5C563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670F12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FCCEE3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FE8421E"/>
    <w:multiLevelType w:val="hybridMultilevel"/>
    <w:tmpl w:val="5D167A76"/>
    <w:lvl w:ilvl="0" w:tplc="EFB6AB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4B8E94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54EA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6C630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7C8906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24C17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B81C4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F58DC6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73241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E21724C"/>
    <w:multiLevelType w:val="hybridMultilevel"/>
    <w:tmpl w:val="4AB8D55E"/>
    <w:lvl w:ilvl="0" w:tplc="8618DE7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BB6CA2EE" w:tentative="1">
      <w:start w:val="1"/>
      <w:numFmt w:val="lowerLetter"/>
      <w:lvlText w:val="%2."/>
      <w:lvlJc w:val="left"/>
      <w:pPr>
        <w:ind w:left="1506" w:hanging="360"/>
      </w:pPr>
    </w:lvl>
    <w:lvl w:ilvl="2" w:tplc="154432BA" w:tentative="1">
      <w:start w:val="1"/>
      <w:numFmt w:val="lowerRoman"/>
      <w:lvlText w:val="%3."/>
      <w:lvlJc w:val="right"/>
      <w:pPr>
        <w:ind w:left="2226" w:hanging="180"/>
      </w:pPr>
    </w:lvl>
    <w:lvl w:ilvl="3" w:tplc="89D4EC54" w:tentative="1">
      <w:start w:val="1"/>
      <w:numFmt w:val="decimal"/>
      <w:lvlText w:val="%4."/>
      <w:lvlJc w:val="left"/>
      <w:pPr>
        <w:ind w:left="2946" w:hanging="360"/>
      </w:pPr>
    </w:lvl>
    <w:lvl w:ilvl="4" w:tplc="EFD8F808" w:tentative="1">
      <w:start w:val="1"/>
      <w:numFmt w:val="lowerLetter"/>
      <w:lvlText w:val="%5."/>
      <w:lvlJc w:val="left"/>
      <w:pPr>
        <w:ind w:left="3666" w:hanging="360"/>
      </w:pPr>
    </w:lvl>
    <w:lvl w:ilvl="5" w:tplc="ED5EC8AE" w:tentative="1">
      <w:start w:val="1"/>
      <w:numFmt w:val="lowerRoman"/>
      <w:lvlText w:val="%6."/>
      <w:lvlJc w:val="right"/>
      <w:pPr>
        <w:ind w:left="4386" w:hanging="180"/>
      </w:pPr>
    </w:lvl>
    <w:lvl w:ilvl="6" w:tplc="30523906" w:tentative="1">
      <w:start w:val="1"/>
      <w:numFmt w:val="decimal"/>
      <w:lvlText w:val="%7."/>
      <w:lvlJc w:val="left"/>
      <w:pPr>
        <w:ind w:left="5106" w:hanging="360"/>
      </w:pPr>
    </w:lvl>
    <w:lvl w:ilvl="7" w:tplc="0FD6F752" w:tentative="1">
      <w:start w:val="1"/>
      <w:numFmt w:val="lowerLetter"/>
      <w:lvlText w:val="%8."/>
      <w:lvlJc w:val="left"/>
      <w:pPr>
        <w:ind w:left="5826" w:hanging="360"/>
      </w:pPr>
    </w:lvl>
    <w:lvl w:ilvl="8" w:tplc="D114A33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587BA1"/>
    <w:multiLevelType w:val="hybridMultilevel"/>
    <w:tmpl w:val="596882DA"/>
    <w:lvl w:ilvl="0" w:tplc="02746D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3ACCF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7616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5BCE9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A0C82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294B4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8EE4CA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E92F5B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67478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3F3C"/>
    <w:rsid w:val="00074A8F"/>
    <w:rsid w:val="00091B1C"/>
    <w:rsid w:val="000B5CAD"/>
    <w:rsid w:val="000F4648"/>
    <w:rsid w:val="001207F6"/>
    <w:rsid w:val="00136DEE"/>
    <w:rsid w:val="001653B5"/>
    <w:rsid w:val="001A5399"/>
    <w:rsid w:val="00262829"/>
    <w:rsid w:val="002655B7"/>
    <w:rsid w:val="002757F4"/>
    <w:rsid w:val="0028259C"/>
    <w:rsid w:val="002B5C03"/>
    <w:rsid w:val="002D0AE8"/>
    <w:rsid w:val="002E6D4A"/>
    <w:rsid w:val="003209C7"/>
    <w:rsid w:val="003475A3"/>
    <w:rsid w:val="003A0ECC"/>
    <w:rsid w:val="003A5FC0"/>
    <w:rsid w:val="00426C62"/>
    <w:rsid w:val="004312D6"/>
    <w:rsid w:val="00437E26"/>
    <w:rsid w:val="004827AA"/>
    <w:rsid w:val="004B11B6"/>
    <w:rsid w:val="004E2A59"/>
    <w:rsid w:val="00501AAB"/>
    <w:rsid w:val="005424BC"/>
    <w:rsid w:val="00574428"/>
    <w:rsid w:val="005C2879"/>
    <w:rsid w:val="005C3136"/>
    <w:rsid w:val="00631016"/>
    <w:rsid w:val="00661CF0"/>
    <w:rsid w:val="006761B7"/>
    <w:rsid w:val="006A4B7F"/>
    <w:rsid w:val="006A7D1D"/>
    <w:rsid w:val="006D0F20"/>
    <w:rsid w:val="006F3164"/>
    <w:rsid w:val="007520CC"/>
    <w:rsid w:val="0075498B"/>
    <w:rsid w:val="00780D4E"/>
    <w:rsid w:val="007F0F02"/>
    <w:rsid w:val="007F31E6"/>
    <w:rsid w:val="008230A3"/>
    <w:rsid w:val="00827161"/>
    <w:rsid w:val="00836E9F"/>
    <w:rsid w:val="00864F5F"/>
    <w:rsid w:val="00925A55"/>
    <w:rsid w:val="00927526"/>
    <w:rsid w:val="0097673D"/>
    <w:rsid w:val="00A15A03"/>
    <w:rsid w:val="00A57BCC"/>
    <w:rsid w:val="00A7476F"/>
    <w:rsid w:val="00A87945"/>
    <w:rsid w:val="00AF69A9"/>
    <w:rsid w:val="00B27791"/>
    <w:rsid w:val="00B87691"/>
    <w:rsid w:val="00BB2E04"/>
    <w:rsid w:val="00BC0B06"/>
    <w:rsid w:val="00BD0B31"/>
    <w:rsid w:val="00BD5E2F"/>
    <w:rsid w:val="00C17469"/>
    <w:rsid w:val="00C21EB9"/>
    <w:rsid w:val="00C42609"/>
    <w:rsid w:val="00C4711A"/>
    <w:rsid w:val="00C648A0"/>
    <w:rsid w:val="00CA49CB"/>
    <w:rsid w:val="00CD1705"/>
    <w:rsid w:val="00D60FC1"/>
    <w:rsid w:val="00D80D69"/>
    <w:rsid w:val="00DA0E17"/>
    <w:rsid w:val="00E13391"/>
    <w:rsid w:val="00E57395"/>
    <w:rsid w:val="00F2742D"/>
    <w:rsid w:val="00F4140F"/>
    <w:rsid w:val="00F534EC"/>
    <w:rsid w:val="00F72F43"/>
    <w:rsid w:val="00FB2D25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3A3F0CC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1191-DE09-4416-BB62-1C9EEC5F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5</Pages>
  <Words>1314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2020-01-20T18:25:00Z</dcterms:created>
  <dcterms:modified xsi:type="dcterms:W3CDTF">2022-06-06T14:17:00Z</dcterms:modified>
</cp:coreProperties>
</file>