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1497/2022</w:t>
      </w:r>
    </w:p>
    <w:p w:rsidR="00514D3D" w:rsidRPr="009E24A4" w:rsidP="00E0339B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>,</w:t>
      </w:r>
      <w:r w:rsidR="00E033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339B" w:rsidR="00E0339B">
        <w:rPr>
          <w:rFonts w:ascii="Times New Roman" w:eastAsia="Calibri" w:hAnsi="Times New Roman" w:cs="Times New Roman"/>
          <w:sz w:val="24"/>
          <w:szCs w:val="24"/>
        </w:rPr>
        <w:t xml:space="preserve">informações sobre </w:t>
      </w:r>
      <w:bookmarkStart w:id="0" w:name="_GoBack"/>
      <w:r w:rsidRPr="00E0339B" w:rsidR="00E0339B">
        <w:rPr>
          <w:rFonts w:ascii="Times New Roman" w:eastAsia="Calibri" w:hAnsi="Times New Roman" w:cs="Times New Roman"/>
          <w:sz w:val="24"/>
          <w:szCs w:val="24"/>
        </w:rPr>
        <w:t>o</w:t>
      </w:r>
      <w:r w:rsidR="00E033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339B" w:rsidR="00E0339B">
        <w:rPr>
          <w:rFonts w:ascii="Times New Roman" w:eastAsia="Calibri" w:hAnsi="Times New Roman" w:cs="Times New Roman"/>
          <w:sz w:val="24"/>
          <w:szCs w:val="24"/>
        </w:rPr>
        <w:t>atendimento prestado às</w:t>
      </w:r>
      <w:r w:rsidR="00E033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339B" w:rsidR="00E0339B">
        <w:rPr>
          <w:rFonts w:ascii="Times New Roman" w:eastAsia="Calibri" w:hAnsi="Times New Roman" w:cs="Times New Roman"/>
          <w:sz w:val="24"/>
          <w:szCs w:val="24"/>
        </w:rPr>
        <w:t>crianças com deficiência</w:t>
      </w:r>
      <w:r w:rsidR="00E033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339B" w:rsidR="00E0339B">
        <w:rPr>
          <w:rFonts w:ascii="Times New Roman" w:eastAsia="Calibri" w:hAnsi="Times New Roman" w:cs="Times New Roman"/>
          <w:sz w:val="24"/>
          <w:szCs w:val="24"/>
        </w:rPr>
        <w:t>nas escolas municipais,</w:t>
      </w:r>
      <w:r w:rsidR="00E033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339B" w:rsidR="00E0339B">
        <w:rPr>
          <w:rFonts w:ascii="Times New Roman" w:eastAsia="Calibri" w:hAnsi="Times New Roman" w:cs="Times New Roman"/>
          <w:sz w:val="24"/>
          <w:szCs w:val="24"/>
        </w:rPr>
        <w:t xml:space="preserve">conforme </w:t>
      </w:r>
      <w:r w:rsidR="00E0339B">
        <w:rPr>
          <w:rFonts w:ascii="Times New Roman" w:eastAsia="Calibri" w:hAnsi="Times New Roman" w:cs="Times New Roman"/>
          <w:sz w:val="24"/>
          <w:szCs w:val="24"/>
        </w:rPr>
        <w:t>a Lei F</w:t>
      </w:r>
      <w:r w:rsidRPr="00E0339B" w:rsidR="00E0339B">
        <w:rPr>
          <w:rFonts w:ascii="Times New Roman" w:eastAsia="Calibri" w:hAnsi="Times New Roman" w:cs="Times New Roman"/>
          <w:sz w:val="24"/>
          <w:szCs w:val="24"/>
        </w:rPr>
        <w:t>ederal Nº</w:t>
      </w:r>
      <w:r w:rsidR="00E0339B">
        <w:rPr>
          <w:rFonts w:ascii="Times New Roman" w:eastAsia="Calibri" w:hAnsi="Times New Roman" w:cs="Times New Roman"/>
          <w:sz w:val="24"/>
          <w:szCs w:val="24"/>
        </w:rPr>
        <w:t xml:space="preserve"> 13.146/2015 </w:t>
      </w:r>
      <w:bookmarkEnd w:id="0"/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P="00E0339B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E0339B" w:rsidR="00E0339B">
        <w:rPr>
          <w:rFonts w:ascii="Times New Roman" w:eastAsia="Calibri" w:hAnsi="Times New Roman" w:cs="Times New Roman"/>
          <w:sz w:val="24"/>
          <w:szCs w:val="24"/>
        </w:rPr>
        <w:t xml:space="preserve">informações sobre o atendimento prestado às crianças com deficiência nas escolas municipais, conforme </w:t>
      </w:r>
      <w:r w:rsidR="00E0339B">
        <w:rPr>
          <w:rFonts w:ascii="Times New Roman" w:eastAsia="Calibri" w:hAnsi="Times New Roman" w:cs="Times New Roman"/>
          <w:sz w:val="24"/>
          <w:szCs w:val="24"/>
        </w:rPr>
        <w:t>a Lei F</w:t>
      </w:r>
      <w:r w:rsidRPr="00E0339B" w:rsidR="00E0339B">
        <w:rPr>
          <w:rFonts w:ascii="Times New Roman" w:eastAsia="Calibri" w:hAnsi="Times New Roman" w:cs="Times New Roman"/>
          <w:sz w:val="24"/>
          <w:szCs w:val="24"/>
        </w:rPr>
        <w:t>ederal Nº 13.146/2015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A Lei Federal nº 13.146/2015 assegurou aos deficientes um sistema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educacional inclusivo em todos os níveis e aprendizado ao longo de toda a vida,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forma a alcançar o máximo desenvolvimento possível de seus talentos e habilidades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físicas, sensoriais, intelectuais e sociais, segundo suas características, interesses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necessidades de aprendizagem. Nesse sentido, uma série de atribuições foram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instituídas ao poder público.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Sendo a adoção de medidas individualizadas e coletivas em ambientes 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maximizem o desenvolvimento acadêmico e social dos estudantes com deficiência,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favorecendo o acesso, a permanência, a participação e a aprendizagem 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instituições de ensino, com oferta de profissionais de apoio escolar.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Diante da inclusão, o desafio das escolas comum e especial é o de tornar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claro o papel de cada uma, pois uma educação para todos, não nega nenhuma delas.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Se os compromissos educacionais dessas não são sobrepostos, nem substituíveis,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cabe a escola especial complementar a escola comum, atuando sobre o saber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particular que invariavelmente vai determinar e possibilitar a construção do saber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universal.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Todavia, sabemos que a educação especial tem sido utilizada para tentar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“adaptar” os alunos com deficiência às exigências da escola comum tradicional.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Assim, durante anos e mesmo até hoje, a Educação Especial, ao defender a inclusão,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acredita que ela só é possível em alguns casos, apenas para os “alunos adaptáveis”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ao modelo excludente dessa escola.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Considerando, um tema tão relevante, diante dessas questões, esse vereador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requer saber as seguintes informações: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E0339B">
        <w:rPr>
          <w:rFonts w:ascii="Times New Roman" w:hAnsi="Times New Roman" w:cs="Times New Roman"/>
          <w:sz w:val="24"/>
          <w:szCs w:val="24"/>
        </w:rPr>
        <w:t xml:space="preserve"> Quantos alunos com deficiência a Rede Municipal de Educação possui?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E0339B">
        <w:rPr>
          <w:rFonts w:ascii="Times New Roman" w:hAnsi="Times New Roman" w:cs="Times New Roman"/>
          <w:sz w:val="24"/>
          <w:szCs w:val="24"/>
        </w:rPr>
        <w:t>Quantos alunos já são acompanhados por estagiários de Pedagogia, 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por outros profissionais de apoio escolar?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c) Quantas crianças com deficiência estão aguardando na fila de espera pelo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39B">
        <w:rPr>
          <w:rFonts w:ascii="Times New Roman" w:hAnsi="Times New Roman" w:cs="Times New Roman"/>
          <w:sz w:val="24"/>
          <w:szCs w:val="24"/>
        </w:rPr>
        <w:t>referido atendimento?</w:t>
      </w:r>
    </w:p>
    <w:p w:rsidR="00E0339B" w:rsidRPr="00E0339B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d) Qual o motivo desta fila?</w:t>
      </w:r>
    </w:p>
    <w:p w:rsidR="00522DC4" w:rsidRPr="009E24A4" w:rsidP="00E0339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339B">
        <w:rPr>
          <w:rFonts w:ascii="Times New Roman" w:hAnsi="Times New Roman" w:cs="Times New Roman"/>
          <w:sz w:val="24"/>
          <w:szCs w:val="24"/>
        </w:rPr>
        <w:t>e) Outras informações consideradas relevantes.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05D38">
        <w:rPr>
          <w:rFonts w:ascii="Times New Roman" w:eastAsia="Calibri" w:hAnsi="Times New Roman" w:cs="Times New Roman"/>
          <w:sz w:val="24"/>
          <w:szCs w:val="24"/>
        </w:rPr>
        <w:t>13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0302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615654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0339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1207F6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7476F"/>
    <w:rsid w:val="00AA6F20"/>
    <w:rsid w:val="00AD708F"/>
    <w:rsid w:val="00BB2E04"/>
    <w:rsid w:val="00BB6C4B"/>
    <w:rsid w:val="00BC0B06"/>
    <w:rsid w:val="00BD5E2F"/>
    <w:rsid w:val="00BF30FF"/>
    <w:rsid w:val="00C06B0F"/>
    <w:rsid w:val="00C17469"/>
    <w:rsid w:val="00CD0069"/>
    <w:rsid w:val="00CD1705"/>
    <w:rsid w:val="00CE3838"/>
    <w:rsid w:val="00D60FC1"/>
    <w:rsid w:val="00D80D69"/>
    <w:rsid w:val="00D97129"/>
    <w:rsid w:val="00DA0E17"/>
    <w:rsid w:val="00DA665C"/>
    <w:rsid w:val="00DD6374"/>
    <w:rsid w:val="00E0339B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43363-EF4F-40EC-8344-E75D42676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2022-05-13T12:38:00Z</dcterms:created>
  <dcterms:modified xsi:type="dcterms:W3CDTF">2022-05-13T12:38:00Z</dcterms:modified>
</cp:coreProperties>
</file>