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P="002171B2" w14:paraId="7C5C280F" w14:textId="4A712D81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1446/2022</w:t>
      </w:r>
    </w:p>
    <w:p w:rsidR="002D2D8A" w:rsidRPr="00BF1335" w:rsidP="005F6822" w14:paraId="2D591F60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321C9ED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="001D3BBD">
        <w:rPr>
          <w:rFonts w:ascii="Times New Roman" w:hAnsi="Times New Roman" w:cs="Times New Roman"/>
          <w:sz w:val="24"/>
          <w:szCs w:val="24"/>
        </w:rPr>
        <w:t xml:space="preserve"> d</w:t>
      </w:r>
      <w:r w:rsidR="0019365B">
        <w:rPr>
          <w:rFonts w:ascii="Times New Roman" w:hAnsi="Times New Roman" w:cs="Times New Roman"/>
          <w:sz w:val="24"/>
          <w:szCs w:val="24"/>
        </w:rPr>
        <w:t xml:space="preserve">a ECT </w:t>
      </w:r>
      <w:r w:rsidR="0019365B">
        <w:rPr>
          <w:rFonts w:ascii="Times New Roman" w:hAnsi="Times New Roman" w:cs="Times New Roman"/>
          <w:sz w:val="24"/>
          <w:szCs w:val="24"/>
        </w:rPr>
        <w:t xml:space="preserve">– Empresa Brasileira de Correios e Telégrafos, para que seja implantado </w:t>
      </w:r>
      <w:r w:rsidR="0019365B">
        <w:rPr>
          <w:rFonts w:ascii="Times New Roman" w:hAnsi="Times New Roman" w:cs="Times New Roman"/>
          <w:sz w:val="24"/>
          <w:szCs w:val="24"/>
        </w:rPr>
        <w:t>CEP</w:t>
      </w:r>
      <w:r w:rsidR="003F7C3A">
        <w:rPr>
          <w:rFonts w:ascii="Times New Roman" w:hAnsi="Times New Roman" w:cs="Times New Roman"/>
          <w:sz w:val="24"/>
          <w:szCs w:val="24"/>
        </w:rPr>
        <w:t>s</w:t>
      </w:r>
      <w:r w:rsidR="0019365B">
        <w:rPr>
          <w:rFonts w:ascii="Times New Roman" w:hAnsi="Times New Roman" w:cs="Times New Roman"/>
          <w:sz w:val="24"/>
          <w:szCs w:val="24"/>
        </w:rPr>
        <w:t xml:space="preserve"> e oficializado os trabalhos contínuos de entregas de correspondências no bairro Parque dos Bandeirantes</w:t>
      </w:r>
      <w:r w:rsidR="00F6303B">
        <w:rPr>
          <w:rFonts w:ascii="Times New Roman" w:hAnsi="Times New Roman" w:cs="Times New Roman"/>
          <w:sz w:val="24"/>
          <w:szCs w:val="24"/>
        </w:rPr>
        <w:t xml:space="preserve">, nesta urbe.   </w:t>
      </w:r>
      <w:r w:rsidR="00872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4F0C11A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</w:t>
      </w:r>
      <w:r w:rsidR="00BC7EE8">
        <w:rPr>
          <w:rFonts w:ascii="Times New Roman" w:hAnsi="Times New Roman" w:cs="Times New Roman"/>
          <w:sz w:val="24"/>
          <w:szCs w:val="24"/>
        </w:rPr>
        <w:t xml:space="preserve">a ECT – Empresa Brasileira de Correios e Telégrafos, para que seja implantado </w:t>
      </w:r>
      <w:r w:rsidR="00BC7EE8">
        <w:rPr>
          <w:rFonts w:ascii="Times New Roman" w:hAnsi="Times New Roman" w:cs="Times New Roman"/>
          <w:sz w:val="24"/>
          <w:szCs w:val="24"/>
        </w:rPr>
        <w:t>CEP</w:t>
      </w:r>
      <w:r w:rsidR="003F7C3A">
        <w:rPr>
          <w:rFonts w:ascii="Times New Roman" w:hAnsi="Times New Roman" w:cs="Times New Roman"/>
          <w:sz w:val="24"/>
          <w:szCs w:val="24"/>
        </w:rPr>
        <w:t>s</w:t>
      </w:r>
      <w:r w:rsidR="00BC7EE8">
        <w:rPr>
          <w:rFonts w:ascii="Times New Roman" w:hAnsi="Times New Roman" w:cs="Times New Roman"/>
          <w:sz w:val="24"/>
          <w:szCs w:val="24"/>
        </w:rPr>
        <w:t xml:space="preserve"> e oficializado os trabalhos contínuos de entregas de correspondências no bairro Parque dos Bandeirantes,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71B2" w:rsidP="002171B2" w14:paraId="007E7B7F" w14:textId="185CF53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Este Edil</w:t>
      </w:r>
      <w:r>
        <w:rPr>
          <w:rFonts w:ascii="Times New Roman" w:hAnsi="Times New Roman" w:cs="Times New Roman"/>
          <w:sz w:val="24"/>
          <w:szCs w:val="24"/>
        </w:rPr>
        <w:t xml:space="preserve"> foi procurado pelos moradores do </w:t>
      </w:r>
      <w:r>
        <w:rPr>
          <w:rFonts w:ascii="Times New Roman" w:hAnsi="Times New Roman" w:cs="Times New Roman"/>
          <w:sz w:val="24"/>
          <w:szCs w:val="24"/>
        </w:rPr>
        <w:t>bairro Parque dos Bandeirantes</w:t>
      </w:r>
      <w:r>
        <w:rPr>
          <w:rFonts w:ascii="Times New Roman" w:hAnsi="Times New Roman" w:cs="Times New Roman"/>
          <w:sz w:val="24"/>
          <w:szCs w:val="24"/>
        </w:rPr>
        <w:t>, no qual se faz necessário a solicitaç</w:t>
      </w:r>
      <w:r w:rsidR="00304D4A">
        <w:rPr>
          <w:rFonts w:ascii="Times New Roman" w:hAnsi="Times New Roman" w:cs="Times New Roman"/>
          <w:sz w:val="24"/>
          <w:szCs w:val="24"/>
        </w:rPr>
        <w:t>ão da implantação deste serviço</w:t>
      </w:r>
      <w:r>
        <w:rPr>
          <w:rFonts w:ascii="Times New Roman" w:hAnsi="Times New Roman" w:cs="Times New Roman"/>
          <w:sz w:val="24"/>
          <w:szCs w:val="24"/>
        </w:rPr>
        <w:t xml:space="preserve"> com urg</w:t>
      </w:r>
      <w:r w:rsidR="00304D4A">
        <w:rPr>
          <w:rFonts w:ascii="Times New Roman" w:hAnsi="Times New Roman" w:cs="Times New Roman"/>
          <w:sz w:val="24"/>
          <w:szCs w:val="24"/>
        </w:rPr>
        <w:t>ência no que tange a instalação</w:t>
      </w:r>
      <w:r>
        <w:rPr>
          <w:rFonts w:ascii="Times New Roman" w:hAnsi="Times New Roman" w:cs="Times New Roman"/>
          <w:sz w:val="24"/>
          <w:szCs w:val="24"/>
        </w:rPr>
        <w:t xml:space="preserve"> dos </w:t>
      </w:r>
      <w:r>
        <w:rPr>
          <w:rFonts w:ascii="Times New Roman" w:hAnsi="Times New Roman" w:cs="Times New Roman"/>
          <w:sz w:val="24"/>
          <w:szCs w:val="24"/>
        </w:rPr>
        <w:t>CEP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 oficializado os trabalhos contínuos de entregas de correspondências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D4A">
        <w:rPr>
          <w:rFonts w:ascii="Times New Roman" w:hAnsi="Times New Roman" w:cs="Times New Roman"/>
          <w:sz w:val="24"/>
          <w:szCs w:val="24"/>
        </w:rPr>
        <w:t xml:space="preserve">Os moradores do bairro acima citado não possuem os serviços dos CORREIOS, causando transtornos, sem o recebimento das correspondências em suas respectivas residências.  </w:t>
      </w:r>
    </w:p>
    <w:p w:rsidR="00304D4A" w:rsidRPr="00623601" w:rsidP="002171B2" w14:paraId="5FEC9384" w14:textId="41372FC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2275840</wp:posOffset>
            </wp:positionH>
            <wp:positionV relativeFrom="paragraph">
              <wp:posOffset>162560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9008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D2F" w:rsidP="00D460DC" w14:paraId="5A52A9BE" w14:textId="1D949B7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304D4A">
        <w:rPr>
          <w:rFonts w:ascii="Times New Roman" w:hAnsi="Times New Roman" w:cs="Times New Roman"/>
          <w:sz w:val="24"/>
          <w:szCs w:val="24"/>
        </w:rPr>
        <w:t>29</w:t>
      </w:r>
      <w:r w:rsidR="00E776A8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617F184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Pr="00623601" w:rsidP="00623601" w14:paraId="38C568F8" w14:textId="32EF9DA7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bookmarkStart w:id="0" w:name="_GoBack"/>
      <w:bookmarkEnd w:id="0"/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876ABCB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701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746C"/>
    <w:rsid w:val="001851F6"/>
    <w:rsid w:val="0019365B"/>
    <w:rsid w:val="001B167E"/>
    <w:rsid w:val="001B5CED"/>
    <w:rsid w:val="001B64A9"/>
    <w:rsid w:val="001B6C78"/>
    <w:rsid w:val="001C044C"/>
    <w:rsid w:val="001D3BBD"/>
    <w:rsid w:val="002171B2"/>
    <w:rsid w:val="0023078E"/>
    <w:rsid w:val="0023562C"/>
    <w:rsid w:val="0025198D"/>
    <w:rsid w:val="002655B7"/>
    <w:rsid w:val="00265603"/>
    <w:rsid w:val="002757F4"/>
    <w:rsid w:val="0028259C"/>
    <w:rsid w:val="0028764D"/>
    <w:rsid w:val="002B2E05"/>
    <w:rsid w:val="002D0AE8"/>
    <w:rsid w:val="002D2D8A"/>
    <w:rsid w:val="002E6D4A"/>
    <w:rsid w:val="002F77FB"/>
    <w:rsid w:val="00304D4A"/>
    <w:rsid w:val="00314FCA"/>
    <w:rsid w:val="003209C7"/>
    <w:rsid w:val="0033139C"/>
    <w:rsid w:val="00340E17"/>
    <w:rsid w:val="003475A3"/>
    <w:rsid w:val="0039080D"/>
    <w:rsid w:val="003A0CFC"/>
    <w:rsid w:val="003A4959"/>
    <w:rsid w:val="003A5FC0"/>
    <w:rsid w:val="003C7226"/>
    <w:rsid w:val="003F7C3A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45B8B"/>
    <w:rsid w:val="00574428"/>
    <w:rsid w:val="0057480D"/>
    <w:rsid w:val="00583E4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482B"/>
    <w:rsid w:val="00606E2D"/>
    <w:rsid w:val="00623601"/>
    <w:rsid w:val="006243CB"/>
    <w:rsid w:val="00627A9C"/>
    <w:rsid w:val="006336A6"/>
    <w:rsid w:val="00640D06"/>
    <w:rsid w:val="006439EB"/>
    <w:rsid w:val="00645F4A"/>
    <w:rsid w:val="006616BE"/>
    <w:rsid w:val="00661CF0"/>
    <w:rsid w:val="00671BE2"/>
    <w:rsid w:val="00672752"/>
    <w:rsid w:val="0067359B"/>
    <w:rsid w:val="00682824"/>
    <w:rsid w:val="006922EA"/>
    <w:rsid w:val="006A4B7F"/>
    <w:rsid w:val="006A7D1D"/>
    <w:rsid w:val="006C7333"/>
    <w:rsid w:val="006D0F20"/>
    <w:rsid w:val="006F3164"/>
    <w:rsid w:val="006F6A5A"/>
    <w:rsid w:val="006F7AA4"/>
    <w:rsid w:val="00735C0A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63B"/>
    <w:rsid w:val="00864F5F"/>
    <w:rsid w:val="00870BB0"/>
    <w:rsid w:val="00872433"/>
    <w:rsid w:val="00895DF2"/>
    <w:rsid w:val="008A2632"/>
    <w:rsid w:val="008A63D1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934D3"/>
    <w:rsid w:val="009A13F1"/>
    <w:rsid w:val="009D01A5"/>
    <w:rsid w:val="00A020FB"/>
    <w:rsid w:val="00A110E0"/>
    <w:rsid w:val="00A32FD6"/>
    <w:rsid w:val="00A406A9"/>
    <w:rsid w:val="00A4602E"/>
    <w:rsid w:val="00A47CF0"/>
    <w:rsid w:val="00A62405"/>
    <w:rsid w:val="00A624FC"/>
    <w:rsid w:val="00A72960"/>
    <w:rsid w:val="00A7476F"/>
    <w:rsid w:val="00A778CE"/>
    <w:rsid w:val="00A8276F"/>
    <w:rsid w:val="00A83D2F"/>
    <w:rsid w:val="00A84F42"/>
    <w:rsid w:val="00A870FB"/>
    <w:rsid w:val="00A91B2F"/>
    <w:rsid w:val="00A9580C"/>
    <w:rsid w:val="00AA28F3"/>
    <w:rsid w:val="00AB694C"/>
    <w:rsid w:val="00AF1128"/>
    <w:rsid w:val="00B13B5E"/>
    <w:rsid w:val="00B163E3"/>
    <w:rsid w:val="00B37E79"/>
    <w:rsid w:val="00B4515E"/>
    <w:rsid w:val="00B6081F"/>
    <w:rsid w:val="00B74337"/>
    <w:rsid w:val="00BA399F"/>
    <w:rsid w:val="00BB2BDE"/>
    <w:rsid w:val="00BB2E04"/>
    <w:rsid w:val="00BB78A6"/>
    <w:rsid w:val="00BC0B06"/>
    <w:rsid w:val="00BC7EE8"/>
    <w:rsid w:val="00BD135D"/>
    <w:rsid w:val="00BD5E2F"/>
    <w:rsid w:val="00BD7A03"/>
    <w:rsid w:val="00BF1335"/>
    <w:rsid w:val="00C0737D"/>
    <w:rsid w:val="00C14250"/>
    <w:rsid w:val="00C157B8"/>
    <w:rsid w:val="00C17469"/>
    <w:rsid w:val="00C41470"/>
    <w:rsid w:val="00C52B5B"/>
    <w:rsid w:val="00C854A6"/>
    <w:rsid w:val="00C8595A"/>
    <w:rsid w:val="00CD1705"/>
    <w:rsid w:val="00CF749E"/>
    <w:rsid w:val="00D06B9F"/>
    <w:rsid w:val="00D460DC"/>
    <w:rsid w:val="00D60FC1"/>
    <w:rsid w:val="00D80D69"/>
    <w:rsid w:val="00DA0E17"/>
    <w:rsid w:val="00DA319D"/>
    <w:rsid w:val="00DD575B"/>
    <w:rsid w:val="00DD7C5C"/>
    <w:rsid w:val="00DF50CB"/>
    <w:rsid w:val="00E11BB8"/>
    <w:rsid w:val="00E206C0"/>
    <w:rsid w:val="00E267AF"/>
    <w:rsid w:val="00E35A0A"/>
    <w:rsid w:val="00E37CC3"/>
    <w:rsid w:val="00E44CD0"/>
    <w:rsid w:val="00E57395"/>
    <w:rsid w:val="00E72B39"/>
    <w:rsid w:val="00E776A8"/>
    <w:rsid w:val="00EA0C98"/>
    <w:rsid w:val="00EB3A6A"/>
    <w:rsid w:val="00EC4BC2"/>
    <w:rsid w:val="00EC56EE"/>
    <w:rsid w:val="00EC5BDA"/>
    <w:rsid w:val="00ED59E4"/>
    <w:rsid w:val="00F03DA8"/>
    <w:rsid w:val="00F31261"/>
    <w:rsid w:val="00F36E62"/>
    <w:rsid w:val="00F4043B"/>
    <w:rsid w:val="00F534EC"/>
    <w:rsid w:val="00F57E46"/>
    <w:rsid w:val="00F6303B"/>
    <w:rsid w:val="00F72F43"/>
    <w:rsid w:val="00F95CD5"/>
    <w:rsid w:val="00FB2D25"/>
    <w:rsid w:val="00FB4D27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6F5C6-1762-45AC-A541-BC2B6D465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2022-04-29T15:44:00Z</dcterms:created>
  <dcterms:modified xsi:type="dcterms:W3CDTF">2022-04-29T16:03:00Z</dcterms:modified>
</cp:coreProperties>
</file>