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0415">
      <w:pPr>
        <w:spacing w:after="240" w:line="360" w:lineRule="exact"/>
        <w:ind w:left="4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65/2022</w:t>
      </w:r>
    </w:p>
    <w:p w:rsidR="00C50415">
      <w:pPr>
        <w:pStyle w:val="PlainText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b/>
          <w:sz w:val="23"/>
          <w:szCs w:val="23"/>
        </w:rPr>
      </w:pPr>
    </w:p>
    <w:p w:rsidR="00C50415" w:rsidP="007062D7">
      <w:pPr>
        <w:pStyle w:val="PlainText"/>
        <w:tabs>
          <w:tab w:val="left" w:pos="4536"/>
        </w:tabs>
        <w:spacing w:after="240" w:line="360" w:lineRule="exact"/>
        <w:ind w:left="453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  <w:r>
        <w:rPr>
          <w:rFonts w:ascii="Times New Roman" w:eastAsia="MS Mincho" w:hAnsi="Times New Roman" w:cs="Times New Roman"/>
          <w:b/>
          <w:sz w:val="23"/>
          <w:szCs w:val="23"/>
        </w:rPr>
        <w:t xml:space="preserve">SÚMULA </w:t>
      </w:r>
      <w:r>
        <w:rPr>
          <w:rFonts w:ascii="Times New Roman" w:eastAsia="MS Mincho" w:hAnsi="Times New Roman" w:cs="Times New Roman"/>
          <w:i/>
          <w:sz w:val="23"/>
          <w:szCs w:val="23"/>
        </w:rPr>
        <w:t>“</w:t>
      </w:r>
      <w:r>
        <w:rPr>
          <w:rFonts w:ascii="Times New Roman" w:hAnsi="Times New Roman"/>
          <w:i/>
          <w:sz w:val="24"/>
        </w:rPr>
        <w:t xml:space="preserve"> </w:t>
      </w:r>
      <w:r w:rsidR="00731B7B">
        <w:rPr>
          <w:rFonts w:ascii="Times New Roman" w:hAnsi="Times New Roman"/>
          <w:i/>
          <w:sz w:val="24"/>
        </w:rPr>
        <w:t>Concede d</w:t>
      </w:r>
      <w:r w:rsidRPr="00731B7B" w:rsidR="00731B7B">
        <w:rPr>
          <w:rFonts w:ascii="Times New Roman" w:hAnsi="Times New Roman"/>
          <w:i/>
          <w:sz w:val="24"/>
        </w:rPr>
        <w:t>enomina</w:t>
      </w:r>
      <w:r w:rsidR="00731B7B">
        <w:rPr>
          <w:rFonts w:ascii="Times New Roman" w:hAnsi="Times New Roman"/>
          <w:i/>
          <w:sz w:val="24"/>
        </w:rPr>
        <w:t>ção de</w:t>
      </w:r>
      <w:r w:rsidRPr="00731B7B" w:rsidR="00731B7B">
        <w:rPr>
          <w:rFonts w:ascii="Times New Roman" w:hAnsi="Times New Roman"/>
          <w:i/>
          <w:sz w:val="24"/>
        </w:rPr>
        <w:t xml:space="preserve"> </w:t>
      </w:r>
      <w:r w:rsidRPr="00731B7B" w:rsidR="00731B7B">
        <w:rPr>
          <w:rFonts w:ascii="Times New Roman" w:hAnsi="Times New Roman"/>
          <w:i/>
          <w:sz w:val="24"/>
        </w:rPr>
        <w:t>Areninha</w:t>
      </w:r>
      <w:r w:rsidRPr="00731B7B" w:rsidR="00731B7B">
        <w:rPr>
          <w:rFonts w:ascii="Times New Roman" w:hAnsi="Times New Roman"/>
          <w:i/>
          <w:sz w:val="24"/>
        </w:rPr>
        <w:t xml:space="preserve"> </w:t>
      </w:r>
      <w:r w:rsidR="00D3790C">
        <w:rPr>
          <w:rFonts w:ascii="Times New Roman" w:hAnsi="Times New Roman"/>
          <w:i/>
          <w:sz w:val="24"/>
        </w:rPr>
        <w:t>Vereador</w:t>
      </w:r>
      <w:r w:rsidRPr="00731B7B" w:rsidR="00731B7B">
        <w:rPr>
          <w:rFonts w:ascii="Times New Roman" w:hAnsi="Times New Roman"/>
          <w:i/>
          <w:sz w:val="24"/>
        </w:rPr>
        <w:t xml:space="preserve"> Adão </w:t>
      </w:r>
      <w:r w:rsidRPr="00731B7B" w:rsidR="00731B7B">
        <w:rPr>
          <w:rFonts w:ascii="Times New Roman" w:hAnsi="Times New Roman"/>
          <w:i/>
          <w:sz w:val="24"/>
        </w:rPr>
        <w:t>Gregorio</w:t>
      </w:r>
      <w:r w:rsidRPr="00731B7B" w:rsidR="00731B7B">
        <w:rPr>
          <w:rFonts w:ascii="Times New Roman" w:hAnsi="Times New Roman"/>
          <w:i/>
          <w:sz w:val="24"/>
        </w:rPr>
        <w:t xml:space="preserve"> Ferreira à </w:t>
      </w:r>
      <w:r w:rsidRPr="00731B7B" w:rsidR="00731B7B">
        <w:rPr>
          <w:rFonts w:ascii="Times New Roman" w:hAnsi="Times New Roman"/>
          <w:i/>
          <w:sz w:val="24"/>
        </w:rPr>
        <w:t>Areninha</w:t>
      </w:r>
      <w:r w:rsidR="00E13AD5">
        <w:rPr>
          <w:rFonts w:ascii="Times New Roman" w:hAnsi="Times New Roman"/>
          <w:i/>
          <w:sz w:val="24"/>
        </w:rPr>
        <w:t xml:space="preserve"> situada no CDHU Residencial das Flores</w:t>
      </w:r>
      <w:r w:rsidRPr="00731B7B" w:rsidR="00731B7B">
        <w:rPr>
          <w:rFonts w:ascii="Times New Roman" w:hAnsi="Times New Roman"/>
          <w:i/>
          <w:sz w:val="24"/>
        </w:rPr>
        <w:t>,</w:t>
      </w:r>
      <w:r w:rsidR="00E13AD5">
        <w:rPr>
          <w:rFonts w:ascii="Times New Roman" w:hAnsi="Times New Roman"/>
          <w:i/>
          <w:sz w:val="24"/>
        </w:rPr>
        <w:t xml:space="preserve"> e dá outras providencias</w:t>
      </w:r>
      <w:r w:rsidRPr="00731B7B" w:rsidR="00731B7B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eastAsia="MS Mincho" w:hAnsi="Times New Roman" w:cs="Times New Roman"/>
          <w:i/>
          <w:sz w:val="23"/>
          <w:szCs w:val="23"/>
        </w:rPr>
        <w:t>”.</w:t>
      </w:r>
    </w:p>
    <w:p w:rsidR="00C50415">
      <w:pPr>
        <w:pStyle w:val="PlainText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>
      <w:pPr>
        <w:pStyle w:val="PlainText"/>
        <w:ind w:left="42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C50415">
      <w:pPr>
        <w:pStyle w:val="PlainText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>A Câmara Municipal de Itapevi, no uso de suas atribuições legais, aprova:</w:t>
      </w:r>
    </w:p>
    <w:p w:rsidR="00C50415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1º</w:t>
      </w:r>
      <w:r>
        <w:rPr>
          <w:rFonts w:ascii="Times New Roman" w:eastAsia="MS Mincho" w:hAnsi="Times New Roman" w:cs="Times New Roman"/>
          <w:sz w:val="24"/>
        </w:rPr>
        <w:t xml:space="preserve"> Fica denominad</w:t>
      </w:r>
      <w:r w:rsidR="00BE0740">
        <w:rPr>
          <w:rFonts w:ascii="Times New Roman" w:eastAsia="MS Mincho" w:hAnsi="Times New Roman" w:cs="Times New Roman"/>
          <w:sz w:val="24"/>
        </w:rPr>
        <w:t>a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Pr="00BE0740" w:rsidR="00BE0740">
        <w:rPr>
          <w:rFonts w:ascii="Times New Roman" w:eastAsia="MS Mincho" w:hAnsi="Times New Roman" w:cs="Times New Roman"/>
          <w:sz w:val="24"/>
        </w:rPr>
        <w:t>Areninha</w:t>
      </w:r>
      <w:r w:rsidRPr="00BE0740" w:rsidR="00BE0740">
        <w:rPr>
          <w:rFonts w:ascii="Times New Roman" w:eastAsia="MS Mincho" w:hAnsi="Times New Roman" w:cs="Times New Roman"/>
          <w:sz w:val="24"/>
        </w:rPr>
        <w:t xml:space="preserve"> </w:t>
      </w:r>
      <w:r w:rsidRPr="00C832BF" w:rsidR="00C832BF">
        <w:rPr>
          <w:rFonts w:ascii="Times New Roman" w:eastAsia="MS Mincho" w:hAnsi="Times New Roman" w:cs="Times New Roman"/>
          <w:sz w:val="24"/>
        </w:rPr>
        <w:t>Vereador</w:t>
      </w:r>
      <w:r w:rsidRPr="00BE0740" w:rsidR="00BE0740">
        <w:rPr>
          <w:rFonts w:ascii="Times New Roman" w:eastAsia="MS Mincho" w:hAnsi="Times New Roman" w:cs="Times New Roman"/>
          <w:sz w:val="24"/>
        </w:rPr>
        <w:t xml:space="preserve"> Ad</w:t>
      </w:r>
      <w:r w:rsidR="00BE0740">
        <w:rPr>
          <w:rFonts w:ascii="Times New Roman" w:eastAsia="MS Mincho" w:hAnsi="Times New Roman" w:cs="Times New Roman"/>
          <w:sz w:val="24"/>
        </w:rPr>
        <w:t xml:space="preserve">ão </w:t>
      </w:r>
      <w:r w:rsidR="00BE0740">
        <w:rPr>
          <w:rFonts w:ascii="Times New Roman" w:eastAsia="MS Mincho" w:hAnsi="Times New Roman" w:cs="Times New Roman"/>
          <w:sz w:val="24"/>
        </w:rPr>
        <w:t>Gregorio</w:t>
      </w:r>
      <w:r w:rsidR="00BE0740">
        <w:rPr>
          <w:rFonts w:ascii="Times New Roman" w:eastAsia="MS Mincho" w:hAnsi="Times New Roman" w:cs="Times New Roman"/>
          <w:sz w:val="24"/>
        </w:rPr>
        <w:t xml:space="preserve"> Ferreira </w:t>
      </w:r>
      <w:r w:rsidR="00223745">
        <w:rPr>
          <w:rFonts w:ascii="Times New Roman" w:eastAsia="MS Mincho" w:hAnsi="Times New Roman" w:cs="Times New Roman"/>
          <w:sz w:val="24"/>
        </w:rPr>
        <w:t xml:space="preserve">à </w:t>
      </w:r>
      <w:r w:rsidR="00223745">
        <w:rPr>
          <w:rFonts w:ascii="Times New Roman" w:eastAsia="MS Mincho" w:hAnsi="Times New Roman" w:cs="Times New Roman"/>
          <w:sz w:val="24"/>
        </w:rPr>
        <w:t>Areninha</w:t>
      </w:r>
      <w:r w:rsidR="00223745">
        <w:rPr>
          <w:rFonts w:ascii="Times New Roman" w:eastAsia="MS Mincho" w:hAnsi="Times New Roman" w:cs="Times New Roman"/>
          <w:sz w:val="24"/>
        </w:rPr>
        <w:t xml:space="preserve"> </w:t>
      </w:r>
      <w:r w:rsidRPr="00E13AD5" w:rsidR="00E13AD5">
        <w:rPr>
          <w:rFonts w:ascii="Times New Roman" w:eastAsia="MS Mincho" w:hAnsi="Times New Roman" w:cs="Times New Roman"/>
          <w:sz w:val="24"/>
        </w:rPr>
        <w:t>situada no CDHU Residencial das Flores</w:t>
      </w:r>
      <w:r w:rsidR="00C22C50">
        <w:rPr>
          <w:rFonts w:ascii="Times New Roman" w:eastAsia="MS Mincho" w:hAnsi="Times New Roman" w:cs="Times New Roman"/>
          <w:sz w:val="24"/>
        </w:rPr>
        <w:t>,</w:t>
      </w:r>
      <w:r>
        <w:rPr>
          <w:rFonts w:ascii="Times New Roman" w:eastAsia="MS Mincho" w:hAnsi="Times New Roman" w:cs="Times New Roman"/>
          <w:sz w:val="24"/>
        </w:rPr>
        <w:t xml:space="preserve"> com características e dimensões conforme memorial descritivo e certidão negativa apensos à esta Lei.</w:t>
      </w:r>
    </w:p>
    <w:p w:rsidR="007062D7" w:rsidRPr="007062D7" w:rsidP="007062D7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 xml:space="preserve">             Parágrafo único. </w:t>
      </w:r>
      <w:r>
        <w:rPr>
          <w:rFonts w:ascii="Times New Roman" w:eastAsia="MS Mincho" w:hAnsi="Times New Roman" w:cs="Times New Roman"/>
          <w:sz w:val="24"/>
        </w:rPr>
        <w:t>A placa denominativa, quando implantada pelo Poder Executivo, deverá conter os dizeres: “</w:t>
      </w:r>
      <w:r>
        <w:rPr>
          <w:rFonts w:ascii="Times New Roman" w:eastAsia="MS Mincho" w:hAnsi="Times New Roman" w:cs="Times New Roman"/>
          <w:sz w:val="24"/>
        </w:rPr>
        <w:t>Areninha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="00C832BF">
        <w:rPr>
          <w:rFonts w:ascii="Times New Roman" w:eastAsia="MS Mincho" w:hAnsi="Times New Roman" w:cs="Times New Roman"/>
          <w:sz w:val="24"/>
        </w:rPr>
        <w:t>Vereador</w:t>
      </w:r>
      <w:bookmarkStart w:id="0" w:name="_GoBack"/>
      <w:bookmarkEnd w:id="0"/>
      <w:r>
        <w:rPr>
          <w:rFonts w:ascii="Times New Roman" w:eastAsia="MS Mincho" w:hAnsi="Times New Roman" w:cs="Times New Roman"/>
          <w:sz w:val="24"/>
        </w:rPr>
        <w:t xml:space="preserve"> Adão </w:t>
      </w:r>
      <w:r>
        <w:rPr>
          <w:rFonts w:ascii="Times New Roman" w:eastAsia="MS Mincho" w:hAnsi="Times New Roman" w:cs="Times New Roman"/>
          <w:sz w:val="24"/>
        </w:rPr>
        <w:t>Gregorio</w:t>
      </w:r>
      <w:r>
        <w:rPr>
          <w:rFonts w:ascii="Times New Roman" w:eastAsia="MS Mincho" w:hAnsi="Times New Roman" w:cs="Times New Roman"/>
          <w:sz w:val="24"/>
        </w:rPr>
        <w:t xml:space="preserve"> Ferreira".</w:t>
      </w:r>
    </w:p>
    <w:p w:rsidR="00C50415">
      <w:pPr>
        <w:pStyle w:val="PlainText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2º</w:t>
      </w:r>
      <w:r>
        <w:rPr>
          <w:rFonts w:ascii="Times New Roman" w:eastAsia="MS Mincho" w:hAnsi="Times New Roman" w:cs="Times New Roman"/>
          <w:sz w:val="24"/>
        </w:rPr>
        <w:t xml:space="preserve"> As despesas decorrentes da execução desta Lei correrão por conta das dotações orçamentárias próprias, suplementadas se necessário.</w:t>
      </w:r>
    </w:p>
    <w:p w:rsidR="00C50415">
      <w:pPr>
        <w:pStyle w:val="PlainText"/>
        <w:spacing w:line="360" w:lineRule="exact"/>
        <w:ind w:left="426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Art. 3º</w:t>
      </w:r>
      <w:r>
        <w:rPr>
          <w:rFonts w:ascii="Times New Roman" w:eastAsia="MS Mincho" w:hAnsi="Times New Roman" w:cs="Times New Roman"/>
          <w:sz w:val="24"/>
        </w:rPr>
        <w:t xml:space="preserve"> Esta Lei entrará em vigor na data de sua publicação.</w:t>
      </w:r>
    </w:p>
    <w:p w:rsidR="00C50415">
      <w:pPr>
        <w:pStyle w:val="PlainText"/>
        <w:spacing w:line="360" w:lineRule="exact"/>
        <w:ind w:left="426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:rsidR="00C50415">
      <w:pPr>
        <w:pStyle w:val="BodyTextIndent2"/>
        <w:spacing w:after="240" w:line="360" w:lineRule="exact"/>
        <w:ind w:left="426"/>
        <w:jc w:val="center"/>
        <w:rPr>
          <w:b/>
        </w:rPr>
      </w:pPr>
      <w:r>
        <w:rPr>
          <w:b/>
        </w:rPr>
        <w:t xml:space="preserve">Sala das Sessões, </w:t>
      </w:r>
      <w:r>
        <w:rPr>
          <w:b/>
        </w:rPr>
        <w:t>Bemvindo</w:t>
      </w:r>
      <w:r>
        <w:rPr>
          <w:b/>
        </w:rPr>
        <w:t xml:space="preserve"> Moreira Nery </w:t>
      </w:r>
      <w:r w:rsidR="00C832BF">
        <w:rPr>
          <w:b/>
        </w:rPr>
        <w:t>19</w:t>
      </w:r>
      <w:r>
        <w:rPr>
          <w:b/>
        </w:rPr>
        <w:t xml:space="preserve"> de </w:t>
      </w:r>
      <w:r w:rsidR="00ED7EC9">
        <w:rPr>
          <w:b/>
        </w:rPr>
        <w:t xml:space="preserve">abril </w:t>
      </w:r>
      <w:r>
        <w:rPr>
          <w:b/>
        </w:rPr>
        <w:t>de 202</w:t>
      </w:r>
      <w:r w:rsidR="007367B2">
        <w:rPr>
          <w:b/>
        </w:rPr>
        <w:t>2</w:t>
      </w:r>
      <w:r>
        <w:rPr>
          <w:b/>
        </w:rPr>
        <w:t>.</w:t>
      </w:r>
    </w:p>
    <w:p w:rsidR="00C50415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509691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p w:rsidR="00C50415">
      <w:pPr>
        <w:spacing w:after="0"/>
        <w:jc w:val="center"/>
        <w:rPr>
          <w:rFonts w:ascii="Times New Roman" w:hAnsi="Times New Roman" w:cs="Times New Roman"/>
          <w:b/>
        </w:rPr>
      </w:pPr>
    </w:p>
    <w:p w:rsidR="00C50415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</w:rPr>
      </w:pPr>
    </w:p>
    <w:p w:rsidR="00E13AD5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</w:rPr>
      </w:pPr>
    </w:p>
    <w:p w:rsidR="00C50415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C50415">
      <w:pPr>
        <w:autoSpaceDE w:val="0"/>
        <w:autoSpaceDN w:val="0"/>
        <w:adjustRightInd w:val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857C86" w:rsidRPr="00857C86" w:rsidP="00857C86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857C86">
        <w:rPr>
          <w:rFonts w:ascii="Times New Roman" w:hAnsi="Times New Roman" w:cs="Times New Roman"/>
          <w:color w:val="000000"/>
          <w:sz w:val="24"/>
        </w:rPr>
        <w:t>Nasc</w:t>
      </w:r>
      <w:r>
        <w:rPr>
          <w:rFonts w:ascii="Times New Roman" w:hAnsi="Times New Roman" w:cs="Times New Roman"/>
          <w:color w:val="000000"/>
          <w:sz w:val="24"/>
        </w:rPr>
        <w:t>ido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em dezesseis de dezembro de 1957</w:t>
      </w:r>
      <w:r>
        <w:rPr>
          <w:rFonts w:ascii="Times New Roman" w:hAnsi="Times New Roman" w:cs="Times New Roman"/>
          <w:color w:val="000000"/>
          <w:sz w:val="24"/>
        </w:rPr>
        <w:t xml:space="preserve"> na cidade de Itapevi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, Adão </w:t>
      </w:r>
      <w:r w:rsidRPr="00857C86">
        <w:rPr>
          <w:rFonts w:ascii="Times New Roman" w:hAnsi="Times New Roman" w:cs="Times New Roman"/>
          <w:color w:val="000000"/>
          <w:sz w:val="24"/>
        </w:rPr>
        <w:t>Gregorio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Ferreira </w:t>
      </w:r>
      <w:r>
        <w:rPr>
          <w:rFonts w:ascii="Times New Roman" w:hAnsi="Times New Roman" w:cs="Times New Roman"/>
          <w:color w:val="000000"/>
          <w:sz w:val="24"/>
        </w:rPr>
        <w:t xml:space="preserve">foi 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filho de José </w:t>
      </w:r>
      <w:r w:rsidRPr="00857C86">
        <w:rPr>
          <w:rFonts w:ascii="Times New Roman" w:hAnsi="Times New Roman" w:cs="Times New Roman"/>
          <w:color w:val="000000"/>
          <w:sz w:val="24"/>
        </w:rPr>
        <w:t>Gregorio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e Palmira Joaquina.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857C86">
        <w:rPr>
          <w:rFonts w:ascii="Times New Roman" w:hAnsi="Times New Roman" w:cs="Times New Roman"/>
          <w:color w:val="000000"/>
          <w:sz w:val="24"/>
        </w:rPr>
        <w:t>Quinto de dez irmãos Adão desde muito cedo, trabalhou em algumas empresas na capital do Estado de São Paulo</w:t>
      </w:r>
      <w:r>
        <w:rPr>
          <w:rFonts w:ascii="Times New Roman" w:hAnsi="Times New Roman" w:cs="Times New Roman"/>
          <w:color w:val="000000"/>
          <w:sz w:val="24"/>
        </w:rPr>
        <w:t>,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e a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inda cedo nessa jornada conheceu a sua companheira de vida, Maria Aparecida Ferreira, com quem constituiu sua família, </w:t>
      </w:r>
      <w:r>
        <w:rPr>
          <w:rFonts w:ascii="Times New Roman" w:hAnsi="Times New Roman" w:cs="Times New Roman"/>
          <w:color w:val="000000"/>
          <w:sz w:val="24"/>
        </w:rPr>
        <w:t>tendo por filhas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</w:t>
      </w:r>
      <w:r w:rsidRPr="00857C86">
        <w:rPr>
          <w:rFonts w:ascii="Times New Roman" w:hAnsi="Times New Roman" w:cs="Times New Roman"/>
          <w:color w:val="000000"/>
          <w:sz w:val="24"/>
        </w:rPr>
        <w:t>erley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</w:t>
      </w:r>
      <w:r w:rsidRPr="00857C86">
        <w:rPr>
          <w:rFonts w:ascii="Times New Roman" w:hAnsi="Times New Roman" w:cs="Times New Roman"/>
          <w:color w:val="000000"/>
          <w:sz w:val="24"/>
        </w:rPr>
        <w:t>Gregorio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e </w:t>
      </w:r>
      <w:r>
        <w:rPr>
          <w:rFonts w:ascii="Times New Roman" w:hAnsi="Times New Roman" w:cs="Times New Roman"/>
          <w:color w:val="000000"/>
          <w:sz w:val="24"/>
        </w:rPr>
        <w:t>K</w:t>
      </w:r>
      <w:r w:rsidRPr="00857C86">
        <w:rPr>
          <w:rFonts w:ascii="Times New Roman" w:hAnsi="Times New Roman" w:cs="Times New Roman"/>
          <w:color w:val="000000"/>
          <w:sz w:val="24"/>
        </w:rPr>
        <w:t>esia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</w:t>
      </w:r>
      <w:r w:rsidRPr="00857C86">
        <w:rPr>
          <w:rFonts w:ascii="Times New Roman" w:hAnsi="Times New Roman" w:cs="Times New Roman"/>
          <w:color w:val="000000"/>
          <w:sz w:val="24"/>
        </w:rPr>
        <w:t>Gregorio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e seus três netos </w:t>
      </w:r>
      <w:r w:rsidRPr="00857C86">
        <w:rPr>
          <w:rFonts w:ascii="Times New Roman" w:hAnsi="Times New Roman" w:cs="Times New Roman"/>
          <w:color w:val="000000"/>
          <w:sz w:val="24"/>
        </w:rPr>
        <w:t>Lincon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</w:t>
      </w:r>
      <w:r w:rsidRPr="00857C86">
        <w:rPr>
          <w:rFonts w:ascii="Times New Roman" w:hAnsi="Times New Roman" w:cs="Times New Roman"/>
          <w:color w:val="000000"/>
          <w:sz w:val="24"/>
        </w:rPr>
        <w:t>Gregorio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, </w:t>
      </w:r>
      <w:r w:rsidRPr="00857C86">
        <w:rPr>
          <w:rFonts w:ascii="Times New Roman" w:hAnsi="Times New Roman" w:cs="Times New Roman"/>
          <w:color w:val="000000"/>
          <w:sz w:val="24"/>
        </w:rPr>
        <w:t>Beatryz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</w:t>
      </w:r>
      <w:r w:rsidRPr="00857C86">
        <w:rPr>
          <w:rFonts w:ascii="Times New Roman" w:hAnsi="Times New Roman" w:cs="Times New Roman"/>
          <w:color w:val="000000"/>
          <w:sz w:val="24"/>
        </w:rPr>
        <w:t>Gregorio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e Lorena </w:t>
      </w:r>
      <w:r w:rsidRPr="00857C86">
        <w:rPr>
          <w:rFonts w:ascii="Times New Roman" w:hAnsi="Times New Roman" w:cs="Times New Roman"/>
          <w:color w:val="000000"/>
          <w:sz w:val="24"/>
        </w:rPr>
        <w:t>Gregorio</w:t>
      </w:r>
      <w:r w:rsidRPr="00857C86">
        <w:rPr>
          <w:rFonts w:ascii="Times New Roman" w:hAnsi="Times New Roman" w:cs="Times New Roman"/>
          <w:color w:val="000000"/>
          <w:sz w:val="24"/>
        </w:rPr>
        <w:t>.</w:t>
      </w:r>
    </w:p>
    <w:p w:rsidR="00857C86" w:rsidP="00857C86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857C86">
        <w:rPr>
          <w:rFonts w:ascii="Times New Roman" w:hAnsi="Times New Roman" w:cs="Times New Roman"/>
          <w:color w:val="000000"/>
          <w:sz w:val="24"/>
        </w:rPr>
        <w:t xml:space="preserve">Pastor Adão </w:t>
      </w:r>
      <w:r w:rsidRPr="00857C86">
        <w:rPr>
          <w:rFonts w:ascii="Times New Roman" w:hAnsi="Times New Roman" w:cs="Times New Roman"/>
          <w:color w:val="000000"/>
          <w:sz w:val="24"/>
        </w:rPr>
        <w:t>Gregorio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 também era conhecido por sua fé inabalável, onde pastoreou algumas igrejas de Itapevi, ajudando ministérios e fiéis.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857C86">
        <w:rPr>
          <w:rFonts w:ascii="Times New Roman" w:hAnsi="Times New Roman" w:cs="Times New Roman"/>
          <w:color w:val="000000"/>
          <w:sz w:val="24"/>
        </w:rPr>
        <w:t xml:space="preserve">Com esse chamado </w:t>
      </w:r>
      <w:r>
        <w:rPr>
          <w:rFonts w:ascii="Times New Roman" w:hAnsi="Times New Roman" w:cs="Times New Roman"/>
          <w:color w:val="000000"/>
          <w:sz w:val="24"/>
        </w:rPr>
        <w:t xml:space="preserve">e com a empatia que tinha para com as </w:t>
      </w:r>
      <w:r w:rsidRPr="00857C86">
        <w:rPr>
          <w:rFonts w:ascii="Times New Roman" w:hAnsi="Times New Roman" w:cs="Times New Roman"/>
          <w:color w:val="000000"/>
          <w:sz w:val="24"/>
        </w:rPr>
        <w:t>pessoas e querendo abranger muito mais a sua forma de ajudar, candidatou-</w:t>
      </w:r>
      <w:r>
        <w:rPr>
          <w:rFonts w:ascii="Times New Roman" w:hAnsi="Times New Roman" w:cs="Times New Roman"/>
          <w:color w:val="000000"/>
          <w:sz w:val="24"/>
        </w:rPr>
        <w:t xml:space="preserve">se </w:t>
      </w:r>
      <w:r w:rsidRPr="00857C86">
        <w:rPr>
          <w:rFonts w:ascii="Times New Roman" w:hAnsi="Times New Roman" w:cs="Times New Roman"/>
          <w:color w:val="000000"/>
          <w:sz w:val="24"/>
        </w:rPr>
        <w:t>a vereador e foi eleito, tomando posse do seu cargo em um de janeiro de 2005 e assim cumprindo seu mandato com excelência e sabedoria, onde foi nomeado a Presidente da Câmara na cidade de Itapevi.</w:t>
      </w:r>
    </w:p>
    <w:p w:rsidR="004474F6" w:rsidP="00857C86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857C86" w:rsidR="00857C86">
        <w:rPr>
          <w:rFonts w:ascii="Times New Roman" w:hAnsi="Times New Roman" w:cs="Times New Roman"/>
          <w:color w:val="000000"/>
          <w:sz w:val="24"/>
        </w:rPr>
        <w:t xml:space="preserve">Depois de exercer seu mandato, Adão </w:t>
      </w:r>
      <w:r w:rsidRPr="00857C86" w:rsidR="00857C86">
        <w:rPr>
          <w:rFonts w:ascii="Times New Roman" w:hAnsi="Times New Roman" w:cs="Times New Roman"/>
          <w:color w:val="000000"/>
          <w:sz w:val="24"/>
        </w:rPr>
        <w:t>Gregorio</w:t>
      </w:r>
      <w:r w:rsidRPr="00857C86" w:rsidR="00857C86">
        <w:rPr>
          <w:rFonts w:ascii="Times New Roman" w:hAnsi="Times New Roman" w:cs="Times New Roman"/>
          <w:color w:val="000000"/>
          <w:sz w:val="24"/>
        </w:rPr>
        <w:t xml:space="preserve"> foi acometido por algumas enfermidades, que desencadearam várias limitações físicas.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857C86" w:rsidR="00857C86">
        <w:rPr>
          <w:rFonts w:ascii="Times New Roman" w:hAnsi="Times New Roman" w:cs="Times New Roman"/>
          <w:color w:val="000000"/>
          <w:sz w:val="24"/>
        </w:rPr>
        <w:t xml:space="preserve">Sua família lutou dia após </w:t>
      </w:r>
      <w:r w:rsidRPr="00857C86" w:rsidR="00857C86">
        <w:rPr>
          <w:rFonts w:ascii="Times New Roman" w:hAnsi="Times New Roman" w:cs="Times New Roman"/>
          <w:color w:val="000000"/>
          <w:sz w:val="24"/>
        </w:rPr>
        <w:t>dia  e</w:t>
      </w:r>
      <w:r w:rsidRPr="00857C86" w:rsidR="00857C86">
        <w:rPr>
          <w:rFonts w:ascii="Times New Roman" w:hAnsi="Times New Roman" w:cs="Times New Roman"/>
          <w:color w:val="000000"/>
          <w:sz w:val="24"/>
        </w:rPr>
        <w:t xml:space="preserve"> Adão </w:t>
      </w:r>
      <w:r w:rsidRPr="00857C86" w:rsidR="00857C86">
        <w:rPr>
          <w:rFonts w:ascii="Times New Roman" w:hAnsi="Times New Roman" w:cs="Times New Roman"/>
          <w:color w:val="000000"/>
          <w:sz w:val="24"/>
        </w:rPr>
        <w:t>Gregorio</w:t>
      </w:r>
      <w:r w:rsidRPr="00857C86" w:rsidR="00857C86">
        <w:rPr>
          <w:rFonts w:ascii="Times New Roman" w:hAnsi="Times New Roman" w:cs="Times New Roman"/>
          <w:color w:val="000000"/>
          <w:sz w:val="24"/>
        </w:rPr>
        <w:t xml:space="preserve"> lutou bravamente até seu último suspiro de vida</w:t>
      </w:r>
      <w:r>
        <w:rPr>
          <w:rFonts w:ascii="Times New Roman" w:hAnsi="Times New Roman" w:cs="Times New Roman"/>
          <w:color w:val="000000"/>
          <w:sz w:val="24"/>
        </w:rPr>
        <w:t>, sendo s</w:t>
      </w:r>
      <w:r w:rsidRPr="00857C86" w:rsidR="00857C86">
        <w:rPr>
          <w:rFonts w:ascii="Times New Roman" w:hAnsi="Times New Roman" w:cs="Times New Roman"/>
          <w:color w:val="000000"/>
          <w:sz w:val="24"/>
        </w:rPr>
        <w:t xml:space="preserve">eu maior legado </w:t>
      </w:r>
      <w:r>
        <w:rPr>
          <w:rFonts w:ascii="Times New Roman" w:hAnsi="Times New Roman" w:cs="Times New Roman"/>
          <w:color w:val="000000"/>
          <w:sz w:val="24"/>
        </w:rPr>
        <w:t xml:space="preserve">as </w:t>
      </w:r>
      <w:r w:rsidRPr="00857C86" w:rsidR="00857C86">
        <w:rPr>
          <w:rFonts w:ascii="Times New Roman" w:hAnsi="Times New Roman" w:cs="Times New Roman"/>
          <w:color w:val="000000"/>
          <w:sz w:val="24"/>
        </w:rPr>
        <w:t>almas se rendendo aos pés de Cristo</w:t>
      </w:r>
      <w:r w:rsidRPr="008A1E9D" w:rsidR="008A1E9D">
        <w:rPr>
          <w:rFonts w:ascii="Times New Roman" w:hAnsi="Times New Roman" w:cs="Times New Roman"/>
          <w:color w:val="000000"/>
          <w:sz w:val="24"/>
        </w:rPr>
        <w:t>.</w:t>
      </w:r>
    </w:p>
    <w:p w:rsidR="00C50415" w:rsidP="007A1884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 </w:t>
      </w:r>
      <w:r w:rsidR="00ED7EC9">
        <w:rPr>
          <w:rFonts w:ascii="Times New Roman" w:hAnsi="Times New Roman" w:cs="Times New Roman"/>
          <w:b/>
          <w:sz w:val="24"/>
          <w:szCs w:val="24"/>
        </w:rPr>
        <w:t>1</w:t>
      </w:r>
      <w:r w:rsidR="00C832BF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ED7EC9">
        <w:rPr>
          <w:rFonts w:ascii="Times New Roman" w:hAnsi="Times New Roman" w:cs="Times New Roman"/>
          <w:b/>
          <w:sz w:val="24"/>
          <w:szCs w:val="24"/>
        </w:rPr>
        <w:t xml:space="preserve">abril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14649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50415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03857" name="Imagem 2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4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C50415" w:rsidP="004474F6">
      <w:pPr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Footer"/>
      <w:jc w:val="center"/>
      <w:rPr>
        <w:rFonts w:ascii="Times New Roman" w:hAnsi="Times New Roman" w:cs="Times New Roman"/>
      </w:rPr>
    </w:pPr>
  </w:p>
  <w:p w:rsidR="00C504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0415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323A"/>
    <w:rsid w:val="00074A8F"/>
    <w:rsid w:val="00084FE6"/>
    <w:rsid w:val="000A23AF"/>
    <w:rsid w:val="00100AA1"/>
    <w:rsid w:val="001207F6"/>
    <w:rsid w:val="00146491"/>
    <w:rsid w:val="001D5759"/>
    <w:rsid w:val="001E7B33"/>
    <w:rsid w:val="00223745"/>
    <w:rsid w:val="00242242"/>
    <w:rsid w:val="002655B7"/>
    <w:rsid w:val="002757F4"/>
    <w:rsid w:val="0028259C"/>
    <w:rsid w:val="002D0AE8"/>
    <w:rsid w:val="002E6D4A"/>
    <w:rsid w:val="003209C7"/>
    <w:rsid w:val="003475A3"/>
    <w:rsid w:val="003A5FC0"/>
    <w:rsid w:val="00426C62"/>
    <w:rsid w:val="00437E26"/>
    <w:rsid w:val="004474F6"/>
    <w:rsid w:val="004B11B6"/>
    <w:rsid w:val="004E2A59"/>
    <w:rsid w:val="0052449C"/>
    <w:rsid w:val="005424BC"/>
    <w:rsid w:val="00574428"/>
    <w:rsid w:val="005C3136"/>
    <w:rsid w:val="00661CF0"/>
    <w:rsid w:val="006A4B7F"/>
    <w:rsid w:val="006A7D1D"/>
    <w:rsid w:val="006D0F20"/>
    <w:rsid w:val="006F3164"/>
    <w:rsid w:val="007062D7"/>
    <w:rsid w:val="00725C16"/>
    <w:rsid w:val="00731B7B"/>
    <w:rsid w:val="007367B2"/>
    <w:rsid w:val="0075498B"/>
    <w:rsid w:val="00767C44"/>
    <w:rsid w:val="00780D4E"/>
    <w:rsid w:val="007A1884"/>
    <w:rsid w:val="007F0F02"/>
    <w:rsid w:val="008230A3"/>
    <w:rsid w:val="00827161"/>
    <w:rsid w:val="00857C86"/>
    <w:rsid w:val="00864F5F"/>
    <w:rsid w:val="008A1E9D"/>
    <w:rsid w:val="009236B6"/>
    <w:rsid w:val="00927526"/>
    <w:rsid w:val="0097673D"/>
    <w:rsid w:val="009A7707"/>
    <w:rsid w:val="009F0DF1"/>
    <w:rsid w:val="00A15A03"/>
    <w:rsid w:val="00A7476F"/>
    <w:rsid w:val="00BB2E04"/>
    <w:rsid w:val="00BC0B06"/>
    <w:rsid w:val="00BD0EA9"/>
    <w:rsid w:val="00BD5E2F"/>
    <w:rsid w:val="00BE0740"/>
    <w:rsid w:val="00C17469"/>
    <w:rsid w:val="00C22C50"/>
    <w:rsid w:val="00C4711A"/>
    <w:rsid w:val="00C50415"/>
    <w:rsid w:val="00C82E64"/>
    <w:rsid w:val="00C832BF"/>
    <w:rsid w:val="00CD1705"/>
    <w:rsid w:val="00D3790C"/>
    <w:rsid w:val="00D60FC1"/>
    <w:rsid w:val="00D80D69"/>
    <w:rsid w:val="00DA0E17"/>
    <w:rsid w:val="00E13AD5"/>
    <w:rsid w:val="00E57395"/>
    <w:rsid w:val="00ED7EC9"/>
    <w:rsid w:val="00F24D95"/>
    <w:rsid w:val="00F534EC"/>
    <w:rsid w:val="00F72F43"/>
    <w:rsid w:val="00F901F8"/>
    <w:rsid w:val="00FB2D25"/>
    <w:rsid w:val="00FD54C9"/>
    <w:rsid w:val="00FF56B0"/>
    <w:rsid w:val="0C711849"/>
    <w:rsid w:val="11B61FBD"/>
    <w:rsid w:val="25501324"/>
    <w:rsid w:val="42271CFB"/>
    <w:rsid w:val="4FBA184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FCAD27-BDDB-4F0A-BC63-C9B5BE99E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BodyTextIndent2">
    <w:name w:val="Body Text Indent 2"/>
    <w:basedOn w:val="Normal"/>
    <w:link w:val="Recuodecorpodetexto2Char"/>
    <w:qFormat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xtosemFormataoChar">
    <w:name w:val="Texto sem Formatação Char"/>
    <w:basedOn w:val="DefaultParagraphFont"/>
    <w:link w:val="PlainText"/>
    <w:qFormat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qFormat/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DB501A-3E0F-46A0-A419-4C5BF34EF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36</cp:revision>
  <cp:lastPrinted>2020-12-17T14:07:00Z</cp:lastPrinted>
  <dcterms:created xsi:type="dcterms:W3CDTF">2020-01-20T18:25:00Z</dcterms:created>
  <dcterms:modified xsi:type="dcterms:W3CDTF">2022-04-19T19:29:00Z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1FC3C3013CF441B4A28541DD3EE67002</vt:lpwstr>
  </property>
  <property fmtid="{D5CDD505-2E9C-101B-9397-08002B2CF9AE}" pid="3" name="KSOProductBuildVer">
    <vt:lpwstr>1046-11.2.0.10293</vt:lpwstr>
  </property>
</Properties>
</file>