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36" w:rsidRPr="00664236" w:rsidRDefault="00B931FD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236">
        <w:rPr>
          <w:rFonts w:ascii="Times New Roman" w:hAnsi="Times New Roman" w:cs="Times New Roman"/>
          <w:b/>
          <w:sz w:val="24"/>
          <w:szCs w:val="24"/>
        </w:rPr>
        <w:t>PROJETO DE</w:t>
      </w:r>
      <w:r w:rsidR="000D2441">
        <w:rPr>
          <w:rFonts w:ascii="Times New Roman" w:hAnsi="Times New Roman" w:cs="Times New Roman"/>
          <w:b/>
          <w:sz w:val="24"/>
          <w:szCs w:val="24"/>
        </w:rPr>
        <w:t xml:space="preserve"> DECRETO LEGISLATIVO </w:t>
      </w:r>
      <w:r w:rsidR="00A93F48">
        <w:rPr>
          <w:rFonts w:ascii="Times New Roman" w:hAnsi="Times New Roman" w:cs="Times New Roman"/>
          <w:b/>
          <w:sz w:val="24"/>
          <w:szCs w:val="24"/>
        </w:rPr>
        <w:t>Nº</w:t>
      </w:r>
      <w:r w:rsidRPr="00664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6E8">
        <w:rPr>
          <w:rFonts w:ascii="Times New Roman" w:hAnsi="Times New Roman" w:cs="Times New Roman"/>
          <w:b/>
          <w:sz w:val="24"/>
          <w:szCs w:val="24"/>
        </w:rPr>
        <w:t>34</w:t>
      </w:r>
      <w:bookmarkStart w:id="0" w:name="_GoBack"/>
      <w:bookmarkEnd w:id="0"/>
      <w:r w:rsidR="008C0098">
        <w:rPr>
          <w:rFonts w:ascii="Times New Roman" w:hAnsi="Times New Roman" w:cs="Times New Roman"/>
          <w:b/>
          <w:sz w:val="24"/>
          <w:szCs w:val="24"/>
        </w:rPr>
        <w:t xml:space="preserve"> / 2022</w:t>
      </w:r>
    </w:p>
    <w:p w:rsidR="00664236" w:rsidRPr="00664236" w:rsidRDefault="00664236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441" w:rsidRPr="000D2441" w:rsidRDefault="00B931FD" w:rsidP="000D2441">
      <w:pPr>
        <w:pBdr>
          <w:top w:val="nil"/>
          <w:left w:val="nil"/>
          <w:bottom w:val="nil"/>
          <w:right w:val="nil"/>
          <w:between w:val="nil"/>
        </w:pBdr>
        <w:spacing w:after="240"/>
        <w:ind w:left="3780" w:firstLine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Dispõe sobre a outorga de T</w:t>
      </w:r>
      <w:r w:rsidR="000644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ítulo de Cidadã</w:t>
      </w:r>
      <w:r w:rsidR="00761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</w:t>
      </w:r>
      <w:r w:rsidR="002814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6778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Itapeviense</w:t>
      </w:r>
      <w:r w:rsidR="002814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ao</w:t>
      </w:r>
      <w:r w:rsidR="00761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Sr</w:t>
      </w:r>
      <w:r w:rsidR="00BD07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290B0E" w:rsidRPr="00290B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C1776">
        <w:rPr>
          <w:rFonts w:ascii="Times New Roman" w:eastAsia="Times New Roman" w:hAnsi="Times New Roman" w:cs="Times New Roman"/>
          <w:b/>
          <w:i/>
          <w:sz w:val="24"/>
          <w:szCs w:val="24"/>
        </w:rPr>
        <w:t>Hércules Conceição Rodrigues</w:t>
      </w:r>
      <w:r w:rsidR="00290B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D2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 dá outras providências.</w:t>
      </w:r>
    </w:p>
    <w:p w:rsidR="000D2441" w:rsidRDefault="000D2441" w:rsidP="000D2441">
      <w:pPr>
        <w:spacing w:after="240"/>
        <w:jc w:val="both"/>
      </w:pPr>
    </w:p>
    <w:p w:rsidR="000D2441" w:rsidRPr="000D2441" w:rsidRDefault="00B931FD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 Câmara Municipal de Itapevi, no uso de suas atribuições que legais, D E C R E T A:</w:t>
      </w:r>
    </w:p>
    <w:p w:rsidR="000D2441" w:rsidRPr="000D2441" w:rsidRDefault="00B931FD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</w:t>
      </w:r>
      <w:r w:rsidRPr="000D2441">
        <w:rPr>
          <w:rFonts w:ascii="Times New Roman" w:hAnsi="Times New Roman" w:cs="Times New Roman"/>
          <w:sz w:val="24"/>
          <w:szCs w:val="24"/>
        </w:rPr>
        <w:t xml:space="preserve"> 1</w:t>
      </w:r>
      <w:r w:rsidRPr="000D24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D2441">
        <w:rPr>
          <w:rFonts w:ascii="Times New Roman" w:hAnsi="Times New Roman" w:cs="Times New Roman"/>
          <w:sz w:val="24"/>
          <w:szCs w:val="24"/>
        </w:rPr>
        <w:t xml:space="preserve"> Fi</w:t>
      </w:r>
      <w:r w:rsidR="00064459">
        <w:rPr>
          <w:rFonts w:ascii="Times New Roman" w:hAnsi="Times New Roman" w:cs="Times New Roman"/>
          <w:sz w:val="24"/>
          <w:szCs w:val="24"/>
        </w:rPr>
        <w:t>ca concedido o Título de Cidadã</w:t>
      </w:r>
      <w:r w:rsidR="0028143C">
        <w:rPr>
          <w:rFonts w:ascii="Times New Roman" w:hAnsi="Times New Roman" w:cs="Times New Roman"/>
          <w:sz w:val="24"/>
          <w:szCs w:val="24"/>
        </w:rPr>
        <w:t>o</w:t>
      </w:r>
      <w:r w:rsidR="00064459">
        <w:rPr>
          <w:rFonts w:ascii="Times New Roman" w:hAnsi="Times New Roman" w:cs="Times New Roman"/>
          <w:sz w:val="24"/>
          <w:szCs w:val="24"/>
        </w:rPr>
        <w:t xml:space="preserve"> </w:t>
      </w:r>
      <w:r w:rsidR="00967785">
        <w:rPr>
          <w:rFonts w:ascii="Times New Roman" w:hAnsi="Times New Roman" w:cs="Times New Roman"/>
          <w:sz w:val="24"/>
          <w:szCs w:val="24"/>
        </w:rPr>
        <w:t>Itapeviense</w:t>
      </w:r>
      <w:r w:rsidR="0028143C">
        <w:rPr>
          <w:rFonts w:ascii="Times New Roman" w:hAnsi="Times New Roman" w:cs="Times New Roman"/>
          <w:sz w:val="24"/>
          <w:szCs w:val="24"/>
        </w:rPr>
        <w:t xml:space="preserve"> ao</w:t>
      </w:r>
      <w:r w:rsidRPr="000D2441">
        <w:rPr>
          <w:rFonts w:ascii="Times New Roman" w:hAnsi="Times New Roman" w:cs="Times New Roman"/>
          <w:sz w:val="24"/>
          <w:szCs w:val="24"/>
        </w:rPr>
        <w:t xml:space="preserve"> Sr</w:t>
      </w:r>
      <w:r w:rsidR="0028143C">
        <w:rPr>
          <w:rFonts w:ascii="Times New Roman" w:hAnsi="Times New Roman" w:cs="Times New Roman"/>
          <w:sz w:val="24"/>
          <w:szCs w:val="24"/>
        </w:rPr>
        <w:t>.</w:t>
      </w:r>
      <w:r w:rsidR="008C0098">
        <w:rPr>
          <w:rFonts w:ascii="Times New Roman" w:hAnsi="Times New Roman" w:cs="Times New Roman"/>
          <w:sz w:val="24"/>
          <w:szCs w:val="24"/>
        </w:rPr>
        <w:t xml:space="preserve"> </w:t>
      </w:r>
      <w:r w:rsidR="009C1776" w:rsidRPr="009C1776">
        <w:rPr>
          <w:rFonts w:ascii="Times New Roman" w:hAnsi="Times New Roman" w:cs="Times New Roman"/>
          <w:sz w:val="24"/>
          <w:szCs w:val="24"/>
        </w:rPr>
        <w:t>Hércules Conceição Rodrigues</w:t>
      </w:r>
      <w:r w:rsidR="00B47035" w:rsidRPr="009C1776">
        <w:rPr>
          <w:rFonts w:ascii="Times New Roman" w:hAnsi="Times New Roman" w:cs="Times New Roman"/>
          <w:sz w:val="24"/>
          <w:szCs w:val="24"/>
        </w:rPr>
        <w:t>.</w:t>
      </w:r>
    </w:p>
    <w:p w:rsidR="000D2441" w:rsidRPr="000D2441" w:rsidRDefault="00B931FD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2º A honraria será conferida em Sessão Solene, a ser convocada pelo Presidente da Câmara Municipal de Itapevi, especialmente para esse fim.</w:t>
      </w:r>
    </w:p>
    <w:p w:rsidR="000D2441" w:rsidRPr="000D2441" w:rsidRDefault="00B931FD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 xml:space="preserve">Art. 3º As despesas </w:t>
      </w:r>
      <w:r w:rsidRPr="000D2441">
        <w:rPr>
          <w:rFonts w:ascii="Times New Roman" w:hAnsi="Times New Roman" w:cs="Times New Roman"/>
          <w:sz w:val="24"/>
          <w:szCs w:val="24"/>
        </w:rPr>
        <w:t>decorrentes da execução deste Decreto Legislativo correrão por conta das dotações orçamentárias próprias, suplementadas se necessário.</w:t>
      </w:r>
    </w:p>
    <w:p w:rsidR="0028143C" w:rsidRDefault="00B931FD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4</w:t>
      </w:r>
      <w:r w:rsidRPr="000D24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D2441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</w:p>
    <w:p w:rsidR="00926871" w:rsidRDefault="0092687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926871" w:rsidRDefault="00926871" w:rsidP="00926871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:rsidR="00926871" w:rsidRDefault="00926871" w:rsidP="00926871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:rsidR="003F6ABF" w:rsidRDefault="003F6ABF" w:rsidP="00926871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:rsidR="00926871" w:rsidRDefault="00926871" w:rsidP="00926871">
      <w:pPr>
        <w:tabs>
          <w:tab w:val="left" w:pos="4050"/>
        </w:tabs>
        <w:rPr>
          <w:rFonts w:ascii="Times New Roman" w:hAnsi="Times New Roman" w:cs="Times New Roman"/>
          <w:sz w:val="24"/>
        </w:rPr>
      </w:pPr>
    </w:p>
    <w:p w:rsidR="00926871" w:rsidRDefault="00B931FD" w:rsidP="00926871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la das Sessões Benvindo Moreira Nery, </w:t>
      </w:r>
      <w:r w:rsidR="003F6ABF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de abril de 2022.</w:t>
      </w:r>
    </w:p>
    <w:p w:rsidR="00926871" w:rsidRDefault="00926871" w:rsidP="00926871">
      <w:pPr>
        <w:rPr>
          <w:rFonts w:ascii="Times New Roman" w:hAnsi="Times New Roman" w:cs="Times New Roman"/>
          <w:sz w:val="24"/>
          <w:szCs w:val="24"/>
        </w:rPr>
      </w:pPr>
    </w:p>
    <w:p w:rsidR="00926871" w:rsidRDefault="00926871" w:rsidP="00926871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30AC0" w:rsidRDefault="00330AC0" w:rsidP="00926871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26871" w:rsidRDefault="00B931FD" w:rsidP="00926871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24059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871" w:rsidRDefault="00B931FD" w:rsidP="0092687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B07588" w:rsidRPr="00330AC0" w:rsidRDefault="00B931FD" w:rsidP="00330AC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9601BC" w:rsidRDefault="00B931FD" w:rsidP="009601BC">
      <w:pPr>
        <w:jc w:val="center"/>
        <w:rPr>
          <w:rFonts w:ascii="Times New Roman" w:hAnsi="Times New Roman" w:cs="Times New Roman"/>
          <w:b/>
          <w:sz w:val="24"/>
        </w:rPr>
      </w:pPr>
      <w:r w:rsidRPr="00B07588">
        <w:rPr>
          <w:rFonts w:ascii="Times New Roman" w:hAnsi="Times New Roman" w:cs="Times New Roman"/>
          <w:b/>
          <w:sz w:val="24"/>
        </w:rPr>
        <w:lastRenderedPageBreak/>
        <w:t>JUSTIFICATIVA</w:t>
      </w:r>
    </w:p>
    <w:p w:rsidR="00B47035" w:rsidRPr="00B07588" w:rsidRDefault="00B47035" w:rsidP="009601BC">
      <w:pPr>
        <w:jc w:val="center"/>
        <w:rPr>
          <w:rFonts w:ascii="Times New Roman" w:hAnsi="Times New Roman" w:cs="Times New Roman"/>
          <w:b/>
          <w:sz w:val="24"/>
        </w:rPr>
      </w:pPr>
    </w:p>
    <w:p w:rsidR="00B47035" w:rsidRDefault="00B931FD" w:rsidP="009C1776">
      <w:pPr>
        <w:jc w:val="both"/>
        <w:rPr>
          <w:rFonts w:ascii="Times New Roman" w:hAnsi="Times New Roman" w:cs="Times New Roman"/>
          <w:sz w:val="24"/>
          <w:szCs w:val="24"/>
        </w:rPr>
      </w:pPr>
      <w:r w:rsidRPr="009C1776">
        <w:rPr>
          <w:rFonts w:ascii="Times New Roman" w:hAnsi="Times New Roman" w:cs="Times New Roman"/>
          <w:i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1776">
        <w:rPr>
          <w:rFonts w:ascii="Times New Roman" w:hAnsi="Times New Roman" w:cs="Times New Roman"/>
          <w:sz w:val="24"/>
          <w:szCs w:val="24"/>
        </w:rPr>
        <w:t>Hércules Conceição Rodrigues,</w:t>
      </w:r>
      <w:r>
        <w:rPr>
          <w:rFonts w:ascii="Times New Roman" w:hAnsi="Times New Roman" w:cs="Times New Roman"/>
          <w:sz w:val="24"/>
          <w:szCs w:val="24"/>
        </w:rPr>
        <w:t xml:space="preserve"> filho de Margarida Maria da Conceição e Adailton Pereira Rodrigues, nasceu em Salvador – BA</w:t>
      </w:r>
      <w:r w:rsidR="005E1025">
        <w:rPr>
          <w:rFonts w:ascii="Times New Roman" w:hAnsi="Times New Roman" w:cs="Times New Roman"/>
          <w:sz w:val="24"/>
          <w:szCs w:val="24"/>
        </w:rPr>
        <w:t xml:space="preserve"> no dia </w:t>
      </w:r>
      <w:r w:rsidR="009A0B73">
        <w:rPr>
          <w:rFonts w:ascii="Times New Roman" w:hAnsi="Times New Roman" w:cs="Times New Roman"/>
          <w:sz w:val="24"/>
          <w:szCs w:val="24"/>
        </w:rPr>
        <w:t>27-0</w:t>
      </w:r>
      <w:r w:rsidR="00F94089">
        <w:rPr>
          <w:rFonts w:ascii="Times New Roman" w:hAnsi="Times New Roman" w:cs="Times New Roman"/>
          <w:sz w:val="24"/>
          <w:szCs w:val="24"/>
        </w:rPr>
        <w:t>6</w:t>
      </w:r>
      <w:r w:rsidR="009A0B73">
        <w:rPr>
          <w:rFonts w:ascii="Times New Roman" w:hAnsi="Times New Roman" w:cs="Times New Roman"/>
          <w:sz w:val="24"/>
          <w:szCs w:val="24"/>
        </w:rPr>
        <w:t>-1984</w:t>
      </w:r>
      <w:r w:rsidR="005E1025">
        <w:rPr>
          <w:rFonts w:ascii="Times New Roman" w:hAnsi="Times New Roman" w:cs="Times New Roman"/>
          <w:sz w:val="24"/>
          <w:szCs w:val="24"/>
        </w:rPr>
        <w:t>. Mudou-se para Jardim Cruzeiro</w:t>
      </w:r>
      <w:r w:rsidR="009A0B73">
        <w:rPr>
          <w:rFonts w:ascii="Times New Roman" w:hAnsi="Times New Roman" w:cs="Times New Roman"/>
          <w:sz w:val="24"/>
          <w:szCs w:val="24"/>
        </w:rPr>
        <w:t xml:space="preserve"> - Itapevi</w:t>
      </w:r>
      <w:r w:rsidR="005E1025">
        <w:rPr>
          <w:rFonts w:ascii="Times New Roman" w:hAnsi="Times New Roman" w:cs="Times New Roman"/>
          <w:sz w:val="24"/>
          <w:szCs w:val="24"/>
        </w:rPr>
        <w:t xml:space="preserve"> a 7 anos atrás, em busca de realizar o sonho de conquistar sua casa própria e sair do aluguel.</w:t>
      </w:r>
    </w:p>
    <w:p w:rsidR="005E1025" w:rsidRDefault="00B931FD" w:rsidP="009C17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Pai de três filhos, Erick Rodrigues, Thalia Hadassa e Yasmin </w:t>
      </w:r>
      <w:r w:rsidR="009A0B73">
        <w:rPr>
          <w:rFonts w:ascii="Times New Roman" w:hAnsi="Times New Roman" w:cs="Times New Roman"/>
          <w:sz w:val="24"/>
          <w:szCs w:val="24"/>
        </w:rPr>
        <w:t xml:space="preserve">Alana, </w:t>
      </w:r>
      <w:r w:rsidR="003F6ABF">
        <w:rPr>
          <w:rFonts w:ascii="Times New Roman" w:hAnsi="Times New Roman" w:cs="Times New Roman"/>
          <w:sz w:val="24"/>
          <w:szCs w:val="24"/>
        </w:rPr>
        <w:t>é</w:t>
      </w:r>
      <w:r w:rsidR="009A0B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casado com Adriana Rodrigues, mais conhecida como Pastora Diana</w:t>
      </w:r>
      <w:r w:rsidR="00D92BE8">
        <w:rPr>
          <w:rFonts w:ascii="Times New Roman" w:hAnsi="Times New Roman" w:cs="Times New Roman"/>
          <w:sz w:val="24"/>
          <w:szCs w:val="24"/>
        </w:rPr>
        <w:t>.</w:t>
      </w:r>
    </w:p>
    <w:p w:rsidR="00D92BE8" w:rsidRDefault="00B931FD" w:rsidP="00D92BE8">
      <w:pPr>
        <w:jc w:val="both"/>
        <w:rPr>
          <w:rFonts w:ascii="Times New Roman" w:hAnsi="Times New Roman" w:cs="Times New Roman"/>
          <w:sz w:val="24"/>
          <w:szCs w:val="24"/>
        </w:rPr>
      </w:pPr>
      <w:r w:rsidRPr="009C1776">
        <w:rPr>
          <w:rFonts w:ascii="Times New Roman" w:hAnsi="Times New Roman" w:cs="Times New Roman"/>
          <w:i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1776">
        <w:rPr>
          <w:rFonts w:ascii="Times New Roman" w:hAnsi="Times New Roman" w:cs="Times New Roman"/>
          <w:sz w:val="24"/>
          <w:szCs w:val="24"/>
        </w:rPr>
        <w:t>Hércules Conceição Rodrigues</w:t>
      </w:r>
      <w:r>
        <w:rPr>
          <w:rFonts w:ascii="Times New Roman" w:hAnsi="Times New Roman" w:cs="Times New Roman"/>
          <w:sz w:val="24"/>
          <w:szCs w:val="24"/>
        </w:rPr>
        <w:t xml:space="preserve">, se tornou Pastor a três anos da Igreja Pentecostal do Avivamento Ora Vem Senhor Jesus, </w:t>
      </w:r>
      <w:r>
        <w:rPr>
          <w:rFonts w:ascii="Times New Roman" w:hAnsi="Times New Roman" w:cs="Times New Roman"/>
          <w:sz w:val="24"/>
          <w:szCs w:val="24"/>
        </w:rPr>
        <w:t xml:space="preserve">após observar a realidade de muitos jovens que moram em seu bairro, não contente com o alto número de adolescentes e até mesmo adultos envolvidos com o mundo das drogas, </w:t>
      </w:r>
      <w:r w:rsidRPr="009C1776">
        <w:rPr>
          <w:rFonts w:ascii="Times New Roman" w:hAnsi="Times New Roman" w:cs="Times New Roman"/>
          <w:i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1776">
        <w:rPr>
          <w:rFonts w:ascii="Times New Roman" w:hAnsi="Times New Roman" w:cs="Times New Roman"/>
          <w:sz w:val="24"/>
          <w:szCs w:val="24"/>
        </w:rPr>
        <w:t>Hércules</w:t>
      </w:r>
      <w:r>
        <w:rPr>
          <w:rFonts w:ascii="Times New Roman" w:hAnsi="Times New Roman" w:cs="Times New Roman"/>
          <w:sz w:val="24"/>
          <w:szCs w:val="24"/>
        </w:rPr>
        <w:t xml:space="preserve"> com a ajuda do Pastor José Darci Ribeiro e da Missionária Adriana Ribeiro</w:t>
      </w:r>
      <w:r>
        <w:rPr>
          <w:rFonts w:ascii="Times New Roman" w:hAnsi="Times New Roman" w:cs="Times New Roman"/>
          <w:sz w:val="24"/>
          <w:szCs w:val="24"/>
        </w:rPr>
        <w:t>, decidiu abrir uma igreja, para ali realizar projetos envolvendo a comunidade</w:t>
      </w:r>
      <w:r w:rsidR="009A0B73">
        <w:rPr>
          <w:rFonts w:ascii="Times New Roman" w:hAnsi="Times New Roman" w:cs="Times New Roman"/>
          <w:sz w:val="24"/>
          <w:szCs w:val="24"/>
        </w:rPr>
        <w:t xml:space="preserve">, como por exemplo, os cultos realizados nos lares, a distribuição de marmitas aos necessitados e o projeto Resgatando Vidas, que tem como objetivo ajudar dependentes de drogas. </w:t>
      </w:r>
    </w:p>
    <w:p w:rsidR="009A0B73" w:rsidRDefault="00B931FD" w:rsidP="00D92BE8">
      <w:pPr>
        <w:jc w:val="both"/>
        <w:rPr>
          <w:rFonts w:ascii="Times New Roman" w:hAnsi="Times New Roman" w:cs="Times New Roman"/>
          <w:sz w:val="24"/>
          <w:szCs w:val="24"/>
        </w:rPr>
      </w:pPr>
      <w:r w:rsidRPr="009C1776">
        <w:rPr>
          <w:rFonts w:ascii="Times New Roman" w:hAnsi="Times New Roman" w:cs="Times New Roman"/>
          <w:i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1776">
        <w:rPr>
          <w:rFonts w:ascii="Times New Roman" w:hAnsi="Times New Roman" w:cs="Times New Roman"/>
          <w:sz w:val="24"/>
          <w:szCs w:val="24"/>
        </w:rPr>
        <w:t>Hércules Conceição Rodrigues</w:t>
      </w:r>
      <w:r>
        <w:rPr>
          <w:rFonts w:ascii="Times New Roman" w:hAnsi="Times New Roman" w:cs="Times New Roman"/>
          <w:sz w:val="24"/>
          <w:szCs w:val="24"/>
        </w:rPr>
        <w:t>, a mais de sete anos vem atuando como segurança, onde cumpri uma carga horaria de doze horas diárias, e mesmo com o cansaço de sua rotina puxada, não mede esforços para levar a palavra de Deus a vidas que necessitam.</w:t>
      </w:r>
    </w:p>
    <w:p w:rsidR="001F748C" w:rsidRPr="00B47035" w:rsidRDefault="00B931FD" w:rsidP="00B47035">
      <w:pPr>
        <w:rPr>
          <w:rFonts w:ascii="Times New Roman" w:hAnsi="Times New Roman" w:cs="Times New Roman"/>
          <w:sz w:val="24"/>
          <w:szCs w:val="24"/>
        </w:rPr>
      </w:pPr>
      <w:r w:rsidRPr="000E143D">
        <w:rPr>
          <w:rFonts w:ascii="Times New Roman" w:hAnsi="Times New Roman" w:cs="Times New Roman"/>
          <w:sz w:val="24"/>
        </w:rPr>
        <w:t>Estas</w:t>
      </w:r>
      <w:r w:rsidRPr="000E143D">
        <w:rPr>
          <w:rFonts w:ascii="Times New Roman" w:hAnsi="Times New Roman" w:cs="Times New Roman"/>
          <w:sz w:val="24"/>
        </w:rPr>
        <w:t xml:space="preserve"> são as razões que motivam a apresentação do presente Projeto de Decreto Legislativo esperando obter o apoio dos nobres pares para a sua aprovação.</w:t>
      </w:r>
    </w:p>
    <w:p w:rsidR="00EA5A4D" w:rsidRDefault="00EA5A4D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F11C74" w:rsidRDefault="00F11C74" w:rsidP="00664236">
      <w:pPr>
        <w:tabs>
          <w:tab w:val="left" w:pos="4050"/>
        </w:tabs>
        <w:rPr>
          <w:rFonts w:ascii="Times New Roman" w:hAnsi="Times New Roman" w:cs="Times New Roman"/>
          <w:sz w:val="24"/>
        </w:rPr>
      </w:pPr>
    </w:p>
    <w:p w:rsidR="00AC5985" w:rsidRDefault="00B931FD" w:rsidP="00352AB6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64236">
        <w:rPr>
          <w:rFonts w:ascii="Times New Roman" w:hAnsi="Times New Roman" w:cs="Times New Roman"/>
          <w:sz w:val="24"/>
          <w:szCs w:val="24"/>
        </w:rPr>
        <w:t xml:space="preserve">Sala das </w:t>
      </w:r>
      <w:r w:rsidR="00B07588">
        <w:rPr>
          <w:rFonts w:ascii="Times New Roman" w:hAnsi="Times New Roman" w:cs="Times New Roman"/>
          <w:sz w:val="24"/>
          <w:szCs w:val="24"/>
        </w:rPr>
        <w:t xml:space="preserve">Sessões </w:t>
      </w:r>
      <w:r w:rsidR="00EA5A4D">
        <w:rPr>
          <w:rFonts w:ascii="Times New Roman" w:hAnsi="Times New Roman" w:cs="Times New Roman"/>
          <w:sz w:val="24"/>
          <w:szCs w:val="24"/>
        </w:rPr>
        <w:t>Be</w:t>
      </w:r>
      <w:r w:rsidR="00B47035">
        <w:rPr>
          <w:rFonts w:ascii="Times New Roman" w:hAnsi="Times New Roman" w:cs="Times New Roman"/>
          <w:sz w:val="24"/>
          <w:szCs w:val="24"/>
        </w:rPr>
        <w:t>n</w:t>
      </w:r>
      <w:r w:rsidR="00EA5A4D">
        <w:rPr>
          <w:rFonts w:ascii="Times New Roman" w:hAnsi="Times New Roman" w:cs="Times New Roman"/>
          <w:sz w:val="24"/>
          <w:szCs w:val="24"/>
        </w:rPr>
        <w:t>vindo Moreira Nery</w:t>
      </w:r>
      <w:r w:rsidR="00B07588">
        <w:rPr>
          <w:rFonts w:ascii="Times New Roman" w:hAnsi="Times New Roman" w:cs="Times New Roman"/>
          <w:sz w:val="24"/>
          <w:szCs w:val="24"/>
        </w:rPr>
        <w:t>,</w:t>
      </w:r>
      <w:r w:rsidR="00EA5A4D">
        <w:rPr>
          <w:rFonts w:ascii="Times New Roman" w:hAnsi="Times New Roman" w:cs="Times New Roman"/>
          <w:sz w:val="24"/>
          <w:szCs w:val="24"/>
        </w:rPr>
        <w:t xml:space="preserve"> </w:t>
      </w:r>
      <w:r w:rsidR="008D767E">
        <w:rPr>
          <w:rFonts w:ascii="Times New Roman" w:hAnsi="Times New Roman" w:cs="Times New Roman"/>
          <w:sz w:val="24"/>
          <w:szCs w:val="24"/>
        </w:rPr>
        <w:t>13</w:t>
      </w:r>
      <w:r w:rsidR="00B47035">
        <w:rPr>
          <w:rFonts w:ascii="Times New Roman" w:hAnsi="Times New Roman" w:cs="Times New Roman"/>
          <w:sz w:val="24"/>
          <w:szCs w:val="24"/>
        </w:rPr>
        <w:t xml:space="preserve"> de abril</w:t>
      </w:r>
      <w:r w:rsidR="009601BC">
        <w:rPr>
          <w:rFonts w:ascii="Times New Roman" w:hAnsi="Times New Roman" w:cs="Times New Roman"/>
          <w:sz w:val="24"/>
          <w:szCs w:val="24"/>
        </w:rPr>
        <w:t xml:space="preserve"> </w:t>
      </w:r>
      <w:r w:rsidRPr="00664236">
        <w:rPr>
          <w:rFonts w:ascii="Times New Roman" w:hAnsi="Times New Roman" w:cs="Times New Roman"/>
          <w:sz w:val="24"/>
          <w:szCs w:val="24"/>
        </w:rPr>
        <w:t>de 20</w:t>
      </w:r>
      <w:r w:rsidR="00B47035">
        <w:rPr>
          <w:rFonts w:ascii="Times New Roman" w:hAnsi="Times New Roman" w:cs="Times New Roman"/>
          <w:sz w:val="24"/>
          <w:szCs w:val="24"/>
        </w:rPr>
        <w:t>22</w:t>
      </w:r>
      <w:r w:rsidR="00352AB6">
        <w:rPr>
          <w:rFonts w:ascii="Times New Roman" w:hAnsi="Times New Roman" w:cs="Times New Roman"/>
          <w:sz w:val="24"/>
          <w:szCs w:val="24"/>
        </w:rPr>
        <w:t>.</w:t>
      </w:r>
    </w:p>
    <w:p w:rsidR="00352AB6" w:rsidRDefault="00352AB6" w:rsidP="00AE174B">
      <w:pPr>
        <w:rPr>
          <w:rFonts w:ascii="Times New Roman" w:hAnsi="Times New Roman" w:cs="Times New Roman"/>
          <w:sz w:val="24"/>
          <w:szCs w:val="24"/>
        </w:rPr>
      </w:pPr>
    </w:p>
    <w:p w:rsidR="00B07588" w:rsidRDefault="00B07588" w:rsidP="00330AC0">
      <w:pPr>
        <w:rPr>
          <w:rFonts w:ascii="Times New Roman" w:hAnsi="Times New Roman" w:cs="Times New Roman"/>
          <w:sz w:val="24"/>
          <w:szCs w:val="24"/>
        </w:rPr>
      </w:pPr>
    </w:p>
    <w:p w:rsidR="00B47035" w:rsidRDefault="00B47035" w:rsidP="009A0B73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7035" w:rsidRPr="007A2093" w:rsidRDefault="00B931FD" w:rsidP="009A0B73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2186305</wp:posOffset>
            </wp:positionH>
            <wp:positionV relativeFrom="paragraph">
              <wp:posOffset>123190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56925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035" w:rsidRDefault="00B931FD" w:rsidP="009A0B7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EA5A4D" w:rsidRPr="00EA5A4D" w:rsidRDefault="00B931FD" w:rsidP="009A0B7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47035">
        <w:rPr>
          <w:rFonts w:ascii="Times New Roman" w:hAnsi="Times New Roman"/>
          <w:sz w:val="24"/>
          <w:szCs w:val="24"/>
        </w:rPr>
        <w:t>Vereador “Zetti da Adega”</w:t>
      </w:r>
    </w:p>
    <w:sectPr w:rsidR="00EA5A4D" w:rsidRPr="00EA5A4D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1FD" w:rsidRDefault="00B931FD">
      <w:pPr>
        <w:spacing w:after="0" w:line="240" w:lineRule="auto"/>
      </w:pPr>
      <w:r>
        <w:separator/>
      </w:r>
    </w:p>
  </w:endnote>
  <w:endnote w:type="continuationSeparator" w:id="0">
    <w:p w:rsidR="00B931FD" w:rsidRDefault="00B9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931F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036E8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AC5ED1">
      <w:rPr>
        <w:rFonts w:ascii="Times New Roman" w:hAnsi="Times New Roman" w:cs="Times New Roman"/>
      </w:rPr>
      <w:t>2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1FD" w:rsidRDefault="00B931FD">
      <w:pPr>
        <w:spacing w:after="0" w:line="240" w:lineRule="auto"/>
      </w:pPr>
      <w:r>
        <w:separator/>
      </w:r>
    </w:p>
  </w:footnote>
  <w:footnote w:type="continuationSeparator" w:id="0">
    <w:p w:rsidR="00B931FD" w:rsidRDefault="00B93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931F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931F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931F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EE2B2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74EF9A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E3E2A0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EEABE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FF604C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C28512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4E4B52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076508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B72B7D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17AE1D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5EAA6C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BD6019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9BEDCD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B3655C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BCA9BD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728A8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69E911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530A28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4459"/>
    <w:rsid w:val="00074A8F"/>
    <w:rsid w:val="000778B2"/>
    <w:rsid w:val="000D2441"/>
    <w:rsid w:val="000E143D"/>
    <w:rsid w:val="001207F6"/>
    <w:rsid w:val="001529EA"/>
    <w:rsid w:val="00152AE5"/>
    <w:rsid w:val="001C3B85"/>
    <w:rsid w:val="001C57C5"/>
    <w:rsid w:val="001D0341"/>
    <w:rsid w:val="001F748C"/>
    <w:rsid w:val="002655B7"/>
    <w:rsid w:val="002757F4"/>
    <w:rsid w:val="0028143C"/>
    <w:rsid w:val="0028259C"/>
    <w:rsid w:val="00290B0E"/>
    <w:rsid w:val="0029726B"/>
    <w:rsid w:val="002B29F4"/>
    <w:rsid w:val="002B32D2"/>
    <w:rsid w:val="002D0AE8"/>
    <w:rsid w:val="002E6D4A"/>
    <w:rsid w:val="002F77FB"/>
    <w:rsid w:val="003036E8"/>
    <w:rsid w:val="003209C7"/>
    <w:rsid w:val="00326210"/>
    <w:rsid w:val="003303B7"/>
    <w:rsid w:val="00330AC0"/>
    <w:rsid w:val="003344B7"/>
    <w:rsid w:val="003475A3"/>
    <w:rsid w:val="00350E49"/>
    <w:rsid w:val="00352AB6"/>
    <w:rsid w:val="00384E2E"/>
    <w:rsid w:val="003A0CFC"/>
    <w:rsid w:val="003A51AB"/>
    <w:rsid w:val="003A5FC0"/>
    <w:rsid w:val="003B01E0"/>
    <w:rsid w:val="003F6ABF"/>
    <w:rsid w:val="00426C62"/>
    <w:rsid w:val="0043149E"/>
    <w:rsid w:val="00436E51"/>
    <w:rsid w:val="00437E26"/>
    <w:rsid w:val="00483271"/>
    <w:rsid w:val="004A4DEA"/>
    <w:rsid w:val="004B11B6"/>
    <w:rsid w:val="004E2A59"/>
    <w:rsid w:val="004F0BDF"/>
    <w:rsid w:val="00541916"/>
    <w:rsid w:val="005424BC"/>
    <w:rsid w:val="00574428"/>
    <w:rsid w:val="005C3136"/>
    <w:rsid w:val="005E1025"/>
    <w:rsid w:val="00645F4A"/>
    <w:rsid w:val="00661CF0"/>
    <w:rsid w:val="00664236"/>
    <w:rsid w:val="00683F21"/>
    <w:rsid w:val="006A4B7F"/>
    <w:rsid w:val="006A7D1D"/>
    <w:rsid w:val="006B1A18"/>
    <w:rsid w:val="006D0F20"/>
    <w:rsid w:val="006E4DDC"/>
    <w:rsid w:val="006F3164"/>
    <w:rsid w:val="007074FD"/>
    <w:rsid w:val="00761563"/>
    <w:rsid w:val="00776E12"/>
    <w:rsid w:val="00780D4E"/>
    <w:rsid w:val="00797863"/>
    <w:rsid w:val="007A2093"/>
    <w:rsid w:val="007D00F6"/>
    <w:rsid w:val="008230A3"/>
    <w:rsid w:val="008469C0"/>
    <w:rsid w:val="00864F5F"/>
    <w:rsid w:val="008B4AFA"/>
    <w:rsid w:val="008C0098"/>
    <w:rsid w:val="008D767E"/>
    <w:rsid w:val="00926871"/>
    <w:rsid w:val="00927526"/>
    <w:rsid w:val="00933B60"/>
    <w:rsid w:val="009601BC"/>
    <w:rsid w:val="00967785"/>
    <w:rsid w:val="0097673D"/>
    <w:rsid w:val="00995926"/>
    <w:rsid w:val="009A0890"/>
    <w:rsid w:val="009A0B73"/>
    <w:rsid w:val="009C1776"/>
    <w:rsid w:val="00A12C06"/>
    <w:rsid w:val="00A221F6"/>
    <w:rsid w:val="00A447CB"/>
    <w:rsid w:val="00A7476F"/>
    <w:rsid w:val="00A842A6"/>
    <w:rsid w:val="00A93F48"/>
    <w:rsid w:val="00AC5985"/>
    <w:rsid w:val="00AC5ED1"/>
    <w:rsid w:val="00AE174B"/>
    <w:rsid w:val="00B07588"/>
    <w:rsid w:val="00B31310"/>
    <w:rsid w:val="00B47035"/>
    <w:rsid w:val="00B6454E"/>
    <w:rsid w:val="00B80821"/>
    <w:rsid w:val="00B931FD"/>
    <w:rsid w:val="00BA54CF"/>
    <w:rsid w:val="00BB2E04"/>
    <w:rsid w:val="00BC0B06"/>
    <w:rsid w:val="00BC1B68"/>
    <w:rsid w:val="00BC54C7"/>
    <w:rsid w:val="00BD076E"/>
    <w:rsid w:val="00BD5E2F"/>
    <w:rsid w:val="00C17469"/>
    <w:rsid w:val="00C61BF2"/>
    <w:rsid w:val="00C854A6"/>
    <w:rsid w:val="00C8595A"/>
    <w:rsid w:val="00C8758A"/>
    <w:rsid w:val="00CD1705"/>
    <w:rsid w:val="00CF07C1"/>
    <w:rsid w:val="00CF72CB"/>
    <w:rsid w:val="00D14588"/>
    <w:rsid w:val="00D41B81"/>
    <w:rsid w:val="00D60FC1"/>
    <w:rsid w:val="00D80D69"/>
    <w:rsid w:val="00D92BE8"/>
    <w:rsid w:val="00DA0E17"/>
    <w:rsid w:val="00E44672"/>
    <w:rsid w:val="00E57395"/>
    <w:rsid w:val="00E829B3"/>
    <w:rsid w:val="00EA5A4D"/>
    <w:rsid w:val="00EA6BAC"/>
    <w:rsid w:val="00EC0925"/>
    <w:rsid w:val="00F11C42"/>
    <w:rsid w:val="00F11C74"/>
    <w:rsid w:val="00F534EC"/>
    <w:rsid w:val="00F63BD1"/>
    <w:rsid w:val="00F72F43"/>
    <w:rsid w:val="00F94089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D2313C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76E1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76E12"/>
  </w:style>
  <w:style w:type="character" w:customStyle="1" w:styleId="apple-converted-space">
    <w:name w:val="apple-converted-space"/>
    <w:basedOn w:val="Fontepargpadro"/>
    <w:rsid w:val="006B1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8CA0F-A3A9-4199-A841-C26E1227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45</cp:revision>
  <cp:lastPrinted>2021-02-23T19:16:00Z</cp:lastPrinted>
  <dcterms:created xsi:type="dcterms:W3CDTF">2021-03-11T13:17:00Z</dcterms:created>
  <dcterms:modified xsi:type="dcterms:W3CDTF">2022-04-13T17:41:00Z</dcterms:modified>
</cp:coreProperties>
</file>