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6822" w:rsidRPr="00BF1335" w:rsidP="007748C5" w14:paraId="31E369BC" w14:textId="6C08A35F">
      <w:pPr>
        <w:ind w:left="2124" w:firstLine="12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1390/2022</w:t>
      </w:r>
    </w:p>
    <w:p w:rsidR="005F6822" w:rsidRPr="00BF1335" w:rsidP="005F6822" w14:paraId="7C5C280F" w14:textId="77777777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5F6822" w:rsidRPr="00FF1C82" w:rsidP="005F6822" w14:paraId="7679D4B0" w14:textId="1956C562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FF1C82">
        <w:rPr>
          <w:rFonts w:ascii="Times New Roman" w:hAnsi="Times New Roman" w:cs="Times New Roman"/>
          <w:b/>
          <w:sz w:val="24"/>
          <w:szCs w:val="24"/>
        </w:rPr>
        <w:t>Súmula:</w:t>
      </w:r>
      <w:r w:rsidRPr="00FF1C82">
        <w:rPr>
          <w:rFonts w:ascii="Times New Roman" w:hAnsi="Times New Roman" w:cs="Times New Roman"/>
          <w:sz w:val="24"/>
          <w:szCs w:val="24"/>
        </w:rPr>
        <w:t xml:space="preserve"> Solicita informações</w:t>
      </w:r>
      <w:r>
        <w:rPr>
          <w:rFonts w:ascii="Times New Roman" w:hAnsi="Times New Roman" w:cs="Times New Roman"/>
          <w:sz w:val="24"/>
          <w:szCs w:val="24"/>
        </w:rPr>
        <w:t xml:space="preserve"> do Executivo, </w:t>
      </w:r>
      <w:r w:rsidRPr="00CC0F4B">
        <w:rPr>
          <w:rFonts w:ascii="Times New Roman" w:hAnsi="Times New Roman" w:cs="Times New Roman"/>
          <w:sz w:val="24"/>
          <w:szCs w:val="24"/>
        </w:rPr>
        <w:t>junto à Secretaria Municipal de Segurança e Mobilidade Urbana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F4B">
        <w:rPr>
          <w:rFonts w:ascii="Times New Roman" w:hAnsi="Times New Roman" w:cs="Times New Roman"/>
          <w:sz w:val="24"/>
          <w:szCs w:val="24"/>
        </w:rPr>
        <w:t xml:space="preserve"> Sr. Mantovani Franco</w:t>
      </w:r>
      <w:r w:rsidRPr="00FF1C82">
        <w:rPr>
          <w:rFonts w:ascii="Times New Roman" w:hAnsi="Times New Roman" w:cs="Times New Roman"/>
          <w:sz w:val="24"/>
          <w:szCs w:val="24"/>
        </w:rPr>
        <w:t xml:space="preserve">, </w:t>
      </w:r>
      <w:r w:rsidR="00EC5BDA">
        <w:rPr>
          <w:rFonts w:ascii="Times New Roman" w:hAnsi="Times New Roman" w:cs="Times New Roman"/>
          <w:sz w:val="24"/>
          <w:szCs w:val="24"/>
        </w:rPr>
        <w:t>sob</w:t>
      </w:r>
      <w:r w:rsidR="001B167E">
        <w:rPr>
          <w:rFonts w:ascii="Times New Roman" w:hAnsi="Times New Roman" w:cs="Times New Roman"/>
          <w:sz w:val="24"/>
          <w:szCs w:val="24"/>
        </w:rPr>
        <w:t>re a possibilidade de fixação de semáforo inteligente sincronizado na Alça de Acesso da</w:t>
      </w:r>
      <w:r w:rsidR="00682824">
        <w:rPr>
          <w:rFonts w:ascii="Times New Roman" w:hAnsi="Times New Roman" w:cs="Times New Roman"/>
          <w:sz w:val="24"/>
          <w:szCs w:val="24"/>
        </w:rPr>
        <w:t xml:space="preserve"> Avenida F</w:t>
      </w:r>
      <w:r w:rsidR="001B167E">
        <w:rPr>
          <w:rFonts w:ascii="Times New Roman" w:hAnsi="Times New Roman" w:cs="Times New Roman"/>
          <w:sz w:val="24"/>
          <w:szCs w:val="24"/>
        </w:rPr>
        <w:t xml:space="preserve">eres </w:t>
      </w:r>
      <w:r w:rsidR="001B167E">
        <w:rPr>
          <w:rFonts w:ascii="Times New Roman" w:hAnsi="Times New Roman" w:cs="Times New Roman"/>
          <w:sz w:val="24"/>
          <w:szCs w:val="24"/>
        </w:rPr>
        <w:t>Nacif</w:t>
      </w:r>
      <w:r w:rsidR="001B167E">
        <w:rPr>
          <w:rFonts w:ascii="Times New Roman" w:hAnsi="Times New Roman" w:cs="Times New Roman"/>
          <w:sz w:val="24"/>
          <w:szCs w:val="24"/>
        </w:rPr>
        <w:t xml:space="preserve"> </w:t>
      </w:r>
      <w:r w:rsidR="001B167E">
        <w:rPr>
          <w:rFonts w:ascii="Times New Roman" w:hAnsi="Times New Roman" w:cs="Times New Roman"/>
          <w:sz w:val="24"/>
          <w:szCs w:val="24"/>
        </w:rPr>
        <w:t>Chaluppe</w:t>
      </w:r>
      <w:r w:rsidR="001B167E">
        <w:rPr>
          <w:rFonts w:ascii="Times New Roman" w:hAnsi="Times New Roman" w:cs="Times New Roman"/>
          <w:sz w:val="24"/>
          <w:szCs w:val="24"/>
        </w:rPr>
        <w:t xml:space="preserve">, altura do número 55, </w:t>
      </w:r>
      <w:r w:rsidR="00872433">
        <w:rPr>
          <w:rFonts w:ascii="Times New Roman" w:hAnsi="Times New Roman" w:cs="Times New Roman"/>
          <w:sz w:val="24"/>
          <w:szCs w:val="24"/>
        </w:rPr>
        <w:t>ao lado do Terminal Rodoviário, Centro de Itapevi</w:t>
      </w:r>
      <w:r w:rsidR="001B16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6822" w:rsidRPr="00FF1C82" w:rsidP="005F6822" w14:paraId="3AE14CEA" w14:textId="162A1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822" w:rsidRPr="00FF1C82" w:rsidP="005F6822" w14:paraId="705072EA" w14:textId="659B925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F1C82">
        <w:rPr>
          <w:rFonts w:ascii="Times New Roman" w:hAnsi="Times New Roman" w:cs="Times New Roman"/>
          <w:b/>
          <w:sz w:val="24"/>
          <w:szCs w:val="24"/>
        </w:rPr>
        <w:t>REQUEIRO</w:t>
      </w:r>
      <w:r w:rsidRPr="00FF1C82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ao Excelentíssimo Igor Soares Prefeito Municipal, </w:t>
      </w:r>
      <w:r w:rsidRPr="00CC0F4B">
        <w:rPr>
          <w:rFonts w:ascii="Times New Roman" w:hAnsi="Times New Roman" w:cs="Times New Roman"/>
          <w:sz w:val="24"/>
          <w:szCs w:val="24"/>
        </w:rPr>
        <w:t xml:space="preserve">junto </w:t>
      </w:r>
      <w:r w:rsidRPr="00CC0F4B" w:rsidR="00A4602E">
        <w:rPr>
          <w:rFonts w:ascii="Times New Roman" w:hAnsi="Times New Roman" w:cs="Times New Roman"/>
          <w:sz w:val="24"/>
          <w:szCs w:val="24"/>
        </w:rPr>
        <w:t>à</w:t>
      </w:r>
      <w:r w:rsidRPr="00CC0F4B">
        <w:rPr>
          <w:rFonts w:ascii="Times New Roman" w:hAnsi="Times New Roman" w:cs="Times New Roman"/>
          <w:sz w:val="24"/>
          <w:szCs w:val="24"/>
        </w:rPr>
        <w:t xml:space="preserve"> Secretaria Municipal de Segurança e Mobilidade Urbana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F4B">
        <w:rPr>
          <w:rFonts w:ascii="Times New Roman" w:hAnsi="Times New Roman" w:cs="Times New Roman"/>
          <w:sz w:val="24"/>
          <w:szCs w:val="24"/>
        </w:rPr>
        <w:t xml:space="preserve"> Sr. Mantovani Franco</w:t>
      </w:r>
      <w:r w:rsidRPr="00FF1C82">
        <w:rPr>
          <w:rFonts w:ascii="Times New Roman" w:hAnsi="Times New Roman" w:cs="Times New Roman"/>
          <w:sz w:val="24"/>
          <w:szCs w:val="24"/>
        </w:rPr>
        <w:t xml:space="preserve">, </w:t>
      </w:r>
      <w:r w:rsidR="0033139C">
        <w:rPr>
          <w:rFonts w:ascii="Times New Roman" w:hAnsi="Times New Roman" w:cs="Times New Roman"/>
          <w:sz w:val="24"/>
          <w:szCs w:val="24"/>
        </w:rPr>
        <w:t xml:space="preserve">sobre a possibilidade de fixação de semáforo inteligente sincronizado na Alça de Acesso da Avenida Feres </w:t>
      </w:r>
      <w:r w:rsidR="0033139C">
        <w:rPr>
          <w:rFonts w:ascii="Times New Roman" w:hAnsi="Times New Roman" w:cs="Times New Roman"/>
          <w:sz w:val="24"/>
          <w:szCs w:val="24"/>
        </w:rPr>
        <w:t>Nacif</w:t>
      </w:r>
      <w:r w:rsidR="0033139C">
        <w:rPr>
          <w:rFonts w:ascii="Times New Roman" w:hAnsi="Times New Roman" w:cs="Times New Roman"/>
          <w:sz w:val="24"/>
          <w:szCs w:val="24"/>
        </w:rPr>
        <w:t xml:space="preserve"> </w:t>
      </w:r>
      <w:r w:rsidR="0033139C">
        <w:rPr>
          <w:rFonts w:ascii="Times New Roman" w:hAnsi="Times New Roman" w:cs="Times New Roman"/>
          <w:sz w:val="24"/>
          <w:szCs w:val="24"/>
        </w:rPr>
        <w:t>Chaluppe</w:t>
      </w:r>
      <w:r w:rsidR="0033139C">
        <w:rPr>
          <w:rFonts w:ascii="Times New Roman" w:hAnsi="Times New Roman" w:cs="Times New Roman"/>
          <w:sz w:val="24"/>
          <w:szCs w:val="24"/>
        </w:rPr>
        <w:t>, altura do núme</w:t>
      </w:r>
      <w:r w:rsidR="00BA399F">
        <w:rPr>
          <w:rFonts w:ascii="Times New Roman" w:hAnsi="Times New Roman" w:cs="Times New Roman"/>
          <w:sz w:val="24"/>
          <w:szCs w:val="24"/>
        </w:rPr>
        <w:t>ro 55, ao lado do Terminal Rodoviário</w:t>
      </w:r>
      <w:r w:rsidR="0033139C">
        <w:rPr>
          <w:rFonts w:ascii="Times New Roman" w:hAnsi="Times New Roman" w:cs="Times New Roman"/>
          <w:sz w:val="24"/>
          <w:szCs w:val="24"/>
        </w:rPr>
        <w:t>, Centro de Itapevi</w:t>
      </w:r>
      <w:r w:rsidRPr="00FF1C82">
        <w:rPr>
          <w:rFonts w:ascii="Times New Roman" w:hAnsi="Times New Roman" w:cs="Times New Roman"/>
          <w:sz w:val="24"/>
          <w:szCs w:val="24"/>
        </w:rPr>
        <w:t>.</w:t>
      </w:r>
    </w:p>
    <w:p w:rsidR="005F6822" w:rsidRPr="00FF1C82" w:rsidP="005F6822" w14:paraId="595566E7" w14:textId="77777777">
      <w:pPr>
        <w:ind w:left="600" w:firstLine="676"/>
        <w:jc w:val="both"/>
        <w:rPr>
          <w:rFonts w:ascii="Times New Roman" w:hAnsi="Times New Roman" w:cs="Times New Roman"/>
          <w:sz w:val="24"/>
          <w:szCs w:val="24"/>
        </w:rPr>
      </w:pPr>
      <w:r w:rsidRPr="00FF1C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822" w:rsidRPr="00FF1C82" w:rsidP="00BB2BDE" w14:paraId="54A90FE7" w14:textId="6A56FBC6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1C82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5F6822" w:rsidRPr="0091491E" w:rsidP="005F6822" w14:paraId="74D3ECB4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5F6822" w:rsidRPr="0091491E" w:rsidP="005F6822" w14:paraId="012CA2CA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5F6822" w:rsidP="005F6822" w14:paraId="286DDA5A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5F6822" w:rsidP="005F6822" w14:paraId="195E86AA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601" w:rsidRPr="00623601" w:rsidP="008B02F2" w14:paraId="37AD9696" w14:textId="507999C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60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2333625</wp:posOffset>
            </wp:positionH>
            <wp:positionV relativeFrom="paragraph">
              <wp:posOffset>1294130</wp:posOffset>
            </wp:positionV>
            <wp:extent cx="1077187" cy="1085215"/>
            <wp:effectExtent l="0" t="0" r="0" b="635"/>
            <wp:wrapNone/>
            <wp:docPr id="3" name="Imagem 3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47328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1F6">
        <w:rPr>
          <w:rFonts w:ascii="Times New Roman" w:hAnsi="Times New Roman" w:cs="Times New Roman"/>
          <w:sz w:val="24"/>
          <w:szCs w:val="24"/>
        </w:rPr>
        <w:t xml:space="preserve"> O fluxo de usuário</w:t>
      </w:r>
      <w:r w:rsidR="00AF1128">
        <w:rPr>
          <w:rFonts w:ascii="Times New Roman" w:hAnsi="Times New Roman" w:cs="Times New Roman"/>
          <w:sz w:val="24"/>
          <w:szCs w:val="24"/>
        </w:rPr>
        <w:t>s</w:t>
      </w:r>
      <w:r w:rsidR="001851F6">
        <w:rPr>
          <w:rFonts w:ascii="Times New Roman" w:hAnsi="Times New Roman" w:cs="Times New Roman"/>
          <w:sz w:val="24"/>
          <w:szCs w:val="24"/>
        </w:rPr>
        <w:t xml:space="preserve"> do transporte público</w:t>
      </w:r>
      <w:r w:rsidR="008A2632">
        <w:rPr>
          <w:rFonts w:ascii="Times New Roman" w:hAnsi="Times New Roman" w:cs="Times New Roman"/>
          <w:sz w:val="24"/>
          <w:szCs w:val="24"/>
        </w:rPr>
        <w:t xml:space="preserve"> que utilizam o terminal rodoviário é grande, sem contar</w:t>
      </w:r>
      <w:r w:rsidR="001851F6">
        <w:rPr>
          <w:rFonts w:ascii="Times New Roman" w:hAnsi="Times New Roman" w:cs="Times New Roman"/>
          <w:sz w:val="24"/>
          <w:szCs w:val="24"/>
        </w:rPr>
        <w:t xml:space="preserve"> as pessoas que precisam atravessar a Alça de Acesso da Avenida Feres </w:t>
      </w:r>
      <w:r w:rsidR="001851F6">
        <w:rPr>
          <w:rFonts w:ascii="Times New Roman" w:hAnsi="Times New Roman" w:cs="Times New Roman"/>
          <w:sz w:val="24"/>
          <w:szCs w:val="24"/>
        </w:rPr>
        <w:t>Nacif</w:t>
      </w:r>
      <w:r w:rsidR="001851F6">
        <w:rPr>
          <w:rFonts w:ascii="Times New Roman" w:hAnsi="Times New Roman" w:cs="Times New Roman"/>
          <w:sz w:val="24"/>
          <w:szCs w:val="24"/>
        </w:rPr>
        <w:t xml:space="preserve"> </w:t>
      </w:r>
      <w:r w:rsidR="001851F6">
        <w:rPr>
          <w:rFonts w:ascii="Times New Roman" w:hAnsi="Times New Roman" w:cs="Times New Roman"/>
          <w:sz w:val="24"/>
          <w:szCs w:val="24"/>
        </w:rPr>
        <w:t>Chaluppe</w:t>
      </w:r>
      <w:r w:rsidR="00AF1128">
        <w:rPr>
          <w:rFonts w:ascii="Times New Roman" w:hAnsi="Times New Roman" w:cs="Times New Roman"/>
          <w:sz w:val="24"/>
          <w:szCs w:val="24"/>
        </w:rPr>
        <w:t>, deslocando</w:t>
      </w:r>
      <w:r w:rsidR="001851F6">
        <w:rPr>
          <w:rFonts w:ascii="Times New Roman" w:hAnsi="Times New Roman" w:cs="Times New Roman"/>
          <w:sz w:val="24"/>
          <w:szCs w:val="24"/>
        </w:rPr>
        <w:t xml:space="preserve"> para os outros bairros circunvizinhos.</w:t>
      </w:r>
      <w:r w:rsidR="00AF1128">
        <w:rPr>
          <w:rFonts w:ascii="Times New Roman" w:hAnsi="Times New Roman" w:cs="Times New Roman"/>
          <w:sz w:val="24"/>
          <w:szCs w:val="24"/>
        </w:rPr>
        <w:t xml:space="preserve"> Outro fator preponderante é que, com o fluxo grande de pessoas, está impactando no   trafego de veículos, principalmente nos </w:t>
      </w:r>
      <w:r w:rsidR="00B778A5">
        <w:rPr>
          <w:rFonts w:ascii="Times New Roman" w:hAnsi="Times New Roman" w:cs="Times New Roman"/>
          <w:sz w:val="24"/>
          <w:szCs w:val="24"/>
        </w:rPr>
        <w:t>horários</w:t>
      </w:r>
      <w:r w:rsidR="00AF1128">
        <w:rPr>
          <w:rFonts w:ascii="Times New Roman" w:hAnsi="Times New Roman" w:cs="Times New Roman"/>
          <w:sz w:val="24"/>
          <w:szCs w:val="24"/>
        </w:rPr>
        <w:t xml:space="preserve"> de pico. Com a implantação do semáforo inteligente, a segurança dos pedestres é maior, prevenindo acidentes e tornado com maior fluidez a transição de pessoas e veículos.  </w:t>
      </w:r>
    </w:p>
    <w:p w:rsidR="00A83D2F" w:rsidP="00D460DC" w14:paraId="5A52A9BE" w14:textId="1A45849F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460DC">
        <w:rPr>
          <w:rFonts w:ascii="Times New Roman" w:hAnsi="Times New Roman" w:cs="Times New Roman"/>
          <w:sz w:val="24"/>
          <w:szCs w:val="24"/>
        </w:rPr>
        <w:t xml:space="preserve"> </w:t>
      </w:r>
      <w:r w:rsidRPr="00623601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54585F">
        <w:rPr>
          <w:rFonts w:ascii="Times New Roman" w:hAnsi="Times New Roman" w:cs="Times New Roman"/>
          <w:sz w:val="24"/>
          <w:szCs w:val="24"/>
        </w:rPr>
        <w:t>07</w:t>
      </w:r>
      <w:r w:rsidR="00E776A8">
        <w:rPr>
          <w:rFonts w:ascii="Times New Roman" w:hAnsi="Times New Roman" w:cs="Times New Roman"/>
          <w:sz w:val="24"/>
          <w:szCs w:val="24"/>
        </w:rPr>
        <w:t xml:space="preserve"> de abril</w:t>
      </w:r>
      <w:r w:rsidRPr="00623601">
        <w:rPr>
          <w:rFonts w:ascii="Times New Roman" w:hAnsi="Times New Roman" w:cs="Times New Roman"/>
          <w:sz w:val="24"/>
          <w:szCs w:val="24"/>
        </w:rPr>
        <w:t xml:space="preserve">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3601" w:rsidRPr="00D460DC" w:rsidP="00D460DC" w14:paraId="45177335" w14:textId="5C16AF01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23601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299720</wp:posOffset>
                </wp:positionV>
                <wp:extent cx="1943100" cy="0"/>
                <wp:effectExtent l="0" t="0" r="19050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" o:spid="_x0000_s1025" style="flip:y;mso-height-percent:0;mso-height-relative:margin;mso-wrap-distance-bottom:0;mso-wrap-distance-left:9pt;mso-wrap-distance-right:9pt;mso-wrap-distance-top:0;mso-wrap-style:square;position:absolute;visibility:visible;z-index:251659264" from="148.95pt,23.6pt" to="301.95pt,23.6pt" strokecolor="black" strokeweight="1.5pt">
                <v:stroke joinstyle="miter"/>
              </v:line>
            </w:pict>
          </mc:Fallback>
        </mc:AlternateContent>
      </w:r>
    </w:p>
    <w:p w:rsidR="00623601" w:rsidRPr="00623601" w:rsidP="00623601" w14:paraId="38C568F8" w14:textId="32EF9DA7">
      <w:pPr>
        <w:tabs>
          <w:tab w:val="left" w:pos="228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23601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623601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623601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5B2C1D57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8B02F2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6DFA"/>
    <w:rsid w:val="000564FF"/>
    <w:rsid w:val="000657B9"/>
    <w:rsid w:val="000747B4"/>
    <w:rsid w:val="00074A8F"/>
    <w:rsid w:val="00097B46"/>
    <w:rsid w:val="000F2C3E"/>
    <w:rsid w:val="00107D1B"/>
    <w:rsid w:val="00110DFC"/>
    <w:rsid w:val="00111870"/>
    <w:rsid w:val="001207F6"/>
    <w:rsid w:val="00120BAC"/>
    <w:rsid w:val="001313E4"/>
    <w:rsid w:val="00152AE5"/>
    <w:rsid w:val="0016746C"/>
    <w:rsid w:val="001851F6"/>
    <w:rsid w:val="001B167E"/>
    <w:rsid w:val="001B5CED"/>
    <w:rsid w:val="001B6C78"/>
    <w:rsid w:val="001C044C"/>
    <w:rsid w:val="0025198D"/>
    <w:rsid w:val="002655B7"/>
    <w:rsid w:val="00265603"/>
    <w:rsid w:val="002757F4"/>
    <w:rsid w:val="0028259C"/>
    <w:rsid w:val="0028764D"/>
    <w:rsid w:val="002B2E05"/>
    <w:rsid w:val="002D0AE8"/>
    <w:rsid w:val="002E6D4A"/>
    <w:rsid w:val="002F77FB"/>
    <w:rsid w:val="00314FCA"/>
    <w:rsid w:val="003209C7"/>
    <w:rsid w:val="0033139C"/>
    <w:rsid w:val="00340E17"/>
    <w:rsid w:val="003475A3"/>
    <w:rsid w:val="0039080D"/>
    <w:rsid w:val="003A0CFC"/>
    <w:rsid w:val="003A4959"/>
    <w:rsid w:val="003A5FC0"/>
    <w:rsid w:val="003C7226"/>
    <w:rsid w:val="00426C62"/>
    <w:rsid w:val="0043149E"/>
    <w:rsid w:val="00434F78"/>
    <w:rsid w:val="00437E26"/>
    <w:rsid w:val="00482C43"/>
    <w:rsid w:val="004B0CA0"/>
    <w:rsid w:val="004B11B6"/>
    <w:rsid w:val="004C0AB6"/>
    <w:rsid w:val="004E2A59"/>
    <w:rsid w:val="004F0029"/>
    <w:rsid w:val="00534B3E"/>
    <w:rsid w:val="005424BC"/>
    <w:rsid w:val="0054585F"/>
    <w:rsid w:val="00574428"/>
    <w:rsid w:val="0057480D"/>
    <w:rsid w:val="005B3B1B"/>
    <w:rsid w:val="005C3136"/>
    <w:rsid w:val="005D7C4A"/>
    <w:rsid w:val="005E3C8C"/>
    <w:rsid w:val="005F1BE7"/>
    <w:rsid w:val="005F6822"/>
    <w:rsid w:val="006020CF"/>
    <w:rsid w:val="00603E1E"/>
    <w:rsid w:val="0060402A"/>
    <w:rsid w:val="00606E2D"/>
    <w:rsid w:val="00623601"/>
    <w:rsid w:val="006243CB"/>
    <w:rsid w:val="006336A6"/>
    <w:rsid w:val="00640D06"/>
    <w:rsid w:val="006439EB"/>
    <w:rsid w:val="00645F4A"/>
    <w:rsid w:val="006616BE"/>
    <w:rsid w:val="00661CF0"/>
    <w:rsid w:val="00672752"/>
    <w:rsid w:val="0067359B"/>
    <w:rsid w:val="00682824"/>
    <w:rsid w:val="006A4B7F"/>
    <w:rsid w:val="006A5FB1"/>
    <w:rsid w:val="006A7D1D"/>
    <w:rsid w:val="006C7333"/>
    <w:rsid w:val="006D0F20"/>
    <w:rsid w:val="006F3164"/>
    <w:rsid w:val="006F7AA4"/>
    <w:rsid w:val="00742837"/>
    <w:rsid w:val="00757184"/>
    <w:rsid w:val="007748C5"/>
    <w:rsid w:val="00780D4E"/>
    <w:rsid w:val="00797863"/>
    <w:rsid w:val="007C0FD9"/>
    <w:rsid w:val="007D70FB"/>
    <w:rsid w:val="007E6808"/>
    <w:rsid w:val="00816AD2"/>
    <w:rsid w:val="008230A3"/>
    <w:rsid w:val="0083463B"/>
    <w:rsid w:val="00864F5F"/>
    <w:rsid w:val="00872433"/>
    <w:rsid w:val="00895DF2"/>
    <w:rsid w:val="008A2632"/>
    <w:rsid w:val="008B02F2"/>
    <w:rsid w:val="009070CF"/>
    <w:rsid w:val="0091491E"/>
    <w:rsid w:val="009254AF"/>
    <w:rsid w:val="00927526"/>
    <w:rsid w:val="00934D0D"/>
    <w:rsid w:val="0093654F"/>
    <w:rsid w:val="009405E9"/>
    <w:rsid w:val="00946E5A"/>
    <w:rsid w:val="009503C4"/>
    <w:rsid w:val="00953635"/>
    <w:rsid w:val="0097673D"/>
    <w:rsid w:val="009A13F1"/>
    <w:rsid w:val="009D01A5"/>
    <w:rsid w:val="00A020FB"/>
    <w:rsid w:val="00A110E0"/>
    <w:rsid w:val="00A32FD6"/>
    <w:rsid w:val="00A406A9"/>
    <w:rsid w:val="00A4602E"/>
    <w:rsid w:val="00A62405"/>
    <w:rsid w:val="00A624FC"/>
    <w:rsid w:val="00A72960"/>
    <w:rsid w:val="00A7476F"/>
    <w:rsid w:val="00A778CE"/>
    <w:rsid w:val="00A83D2F"/>
    <w:rsid w:val="00A91B2F"/>
    <w:rsid w:val="00A9580C"/>
    <w:rsid w:val="00AA28F3"/>
    <w:rsid w:val="00AB694C"/>
    <w:rsid w:val="00AF1128"/>
    <w:rsid w:val="00B13B5E"/>
    <w:rsid w:val="00B163E3"/>
    <w:rsid w:val="00B4515E"/>
    <w:rsid w:val="00B778A5"/>
    <w:rsid w:val="00BA399F"/>
    <w:rsid w:val="00BB2BDE"/>
    <w:rsid w:val="00BB2E04"/>
    <w:rsid w:val="00BB78A6"/>
    <w:rsid w:val="00BC0B06"/>
    <w:rsid w:val="00BD135D"/>
    <w:rsid w:val="00BD5E2F"/>
    <w:rsid w:val="00BD7A03"/>
    <w:rsid w:val="00BF1335"/>
    <w:rsid w:val="00C0737D"/>
    <w:rsid w:val="00C157B8"/>
    <w:rsid w:val="00C17469"/>
    <w:rsid w:val="00C41470"/>
    <w:rsid w:val="00C854A6"/>
    <w:rsid w:val="00C8595A"/>
    <w:rsid w:val="00CC0F4B"/>
    <w:rsid w:val="00CD1705"/>
    <w:rsid w:val="00D06B9F"/>
    <w:rsid w:val="00D460DC"/>
    <w:rsid w:val="00D60FC1"/>
    <w:rsid w:val="00D80D69"/>
    <w:rsid w:val="00DA0E17"/>
    <w:rsid w:val="00DD575B"/>
    <w:rsid w:val="00DD7C5C"/>
    <w:rsid w:val="00E11BB8"/>
    <w:rsid w:val="00E206C0"/>
    <w:rsid w:val="00E267AF"/>
    <w:rsid w:val="00E44CD0"/>
    <w:rsid w:val="00E57395"/>
    <w:rsid w:val="00E776A8"/>
    <w:rsid w:val="00EB3A6A"/>
    <w:rsid w:val="00EC4BC2"/>
    <w:rsid w:val="00EC56EE"/>
    <w:rsid w:val="00EC5BDA"/>
    <w:rsid w:val="00ED59E4"/>
    <w:rsid w:val="00F31261"/>
    <w:rsid w:val="00F534EC"/>
    <w:rsid w:val="00F72F43"/>
    <w:rsid w:val="00F95CD5"/>
    <w:rsid w:val="00FB2D25"/>
    <w:rsid w:val="00FD54C9"/>
    <w:rsid w:val="00FD73F2"/>
    <w:rsid w:val="00FD77A0"/>
    <w:rsid w:val="00FE1C7F"/>
    <w:rsid w:val="00FF1C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character" w:styleId="Emphasis">
    <w:name w:val="Emphasis"/>
    <w:basedOn w:val="DefaultParagraphFont"/>
    <w:uiPriority w:val="20"/>
    <w:qFormat/>
    <w:rsid w:val="00A460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5870C-198D-41B6-88AD-5051B21EA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12</cp:revision>
  <cp:lastPrinted>2021-03-09T13:42:00Z</cp:lastPrinted>
  <dcterms:created xsi:type="dcterms:W3CDTF">2022-04-07T13:35:00Z</dcterms:created>
  <dcterms:modified xsi:type="dcterms:W3CDTF">2022-04-07T14:20:00Z</dcterms:modified>
</cp:coreProperties>
</file>