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42/2022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311C7D">
        <w:rPr>
          <w:rFonts w:ascii="Times New Roman" w:eastAsia="MS Mincho" w:hAnsi="Times New Roman" w:cs="Times New Roman"/>
          <w:i/>
          <w:sz w:val="24"/>
        </w:rPr>
        <w:t>Autoriza o Po</w:t>
      </w:r>
      <w:r w:rsidR="001B34BA">
        <w:rPr>
          <w:rFonts w:ascii="Times New Roman" w:eastAsia="MS Mincho" w:hAnsi="Times New Roman" w:cs="Times New Roman"/>
          <w:i/>
          <w:sz w:val="24"/>
        </w:rPr>
        <w:t>der Executivo a instituir</w:t>
      </w:r>
      <w:r w:rsidR="00726391">
        <w:rPr>
          <w:rFonts w:ascii="Times New Roman" w:eastAsia="MS Mincho" w:hAnsi="Times New Roman" w:cs="Times New Roman"/>
          <w:i/>
          <w:sz w:val="24"/>
        </w:rPr>
        <w:t>,</w:t>
      </w:r>
      <w:r w:rsidR="001B34BA">
        <w:rPr>
          <w:rFonts w:ascii="Times New Roman" w:eastAsia="MS Mincho" w:hAnsi="Times New Roman" w:cs="Times New Roman"/>
          <w:i/>
          <w:sz w:val="24"/>
        </w:rPr>
        <w:t xml:space="preserve"> </w:t>
      </w:r>
      <w:r w:rsidR="00EB546D">
        <w:rPr>
          <w:rFonts w:ascii="Times New Roman" w:eastAsia="MS Mincho" w:hAnsi="Times New Roman" w:cs="Times New Roman"/>
          <w:i/>
          <w:sz w:val="24"/>
        </w:rPr>
        <w:t>no âmbito do município de Itapevi</w:t>
      </w:r>
      <w:r w:rsidR="009D3349">
        <w:rPr>
          <w:rFonts w:ascii="Times New Roman" w:eastAsia="MS Mincho" w:hAnsi="Times New Roman" w:cs="Times New Roman"/>
          <w:i/>
          <w:sz w:val="24"/>
        </w:rPr>
        <w:t xml:space="preserve">, </w:t>
      </w:r>
      <w:r w:rsidRPr="001B34BA" w:rsidR="001B34BA">
        <w:rPr>
          <w:rFonts w:ascii="Times New Roman" w:eastAsia="MS Mincho" w:hAnsi="Times New Roman" w:cs="Times New Roman"/>
          <w:i/>
          <w:sz w:val="24"/>
        </w:rPr>
        <w:t xml:space="preserve">capacitação </w:t>
      </w:r>
      <w:r w:rsidR="001B34BA">
        <w:rPr>
          <w:rFonts w:ascii="Times New Roman" w:eastAsia="MS Mincho" w:hAnsi="Times New Roman" w:cs="Times New Roman"/>
          <w:i/>
          <w:sz w:val="24"/>
        </w:rPr>
        <w:t xml:space="preserve">aos </w:t>
      </w:r>
      <w:r w:rsidRPr="001B34BA" w:rsidR="001B34BA">
        <w:rPr>
          <w:rFonts w:ascii="Times New Roman" w:eastAsia="MS Mincho" w:hAnsi="Times New Roman" w:cs="Times New Roman"/>
          <w:i/>
          <w:sz w:val="24"/>
        </w:rPr>
        <w:t>profissionais da área de educação para identificar</w:t>
      </w:r>
      <w:r w:rsidR="009D3349">
        <w:rPr>
          <w:rFonts w:ascii="Times New Roman" w:eastAsia="MS Mincho" w:hAnsi="Times New Roman" w:cs="Times New Roman"/>
          <w:i/>
          <w:sz w:val="24"/>
        </w:rPr>
        <w:t>em</w:t>
      </w:r>
      <w:r w:rsidRPr="001B34BA" w:rsidR="001B34BA">
        <w:rPr>
          <w:rFonts w:ascii="Times New Roman" w:eastAsia="MS Mincho" w:hAnsi="Times New Roman" w:cs="Times New Roman"/>
          <w:i/>
          <w:sz w:val="24"/>
        </w:rPr>
        <w:t xml:space="preserve"> e denunciar</w:t>
      </w:r>
      <w:r w:rsidR="009D3349">
        <w:rPr>
          <w:rFonts w:ascii="Times New Roman" w:eastAsia="MS Mincho" w:hAnsi="Times New Roman" w:cs="Times New Roman"/>
          <w:i/>
          <w:sz w:val="24"/>
        </w:rPr>
        <w:t>em</w:t>
      </w:r>
      <w:r w:rsidRPr="001B34BA" w:rsidR="001B34BA">
        <w:rPr>
          <w:rFonts w:ascii="Times New Roman" w:eastAsia="MS Mincho" w:hAnsi="Times New Roman" w:cs="Times New Roman"/>
          <w:i/>
          <w:sz w:val="24"/>
        </w:rPr>
        <w:t xml:space="preserve"> sinais de abuso moral, físico, sexual e exploração sexual infantil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726391">
        <w:rPr>
          <w:rFonts w:ascii="Times New Roman" w:hAnsi="Times New Roman"/>
          <w:sz w:val="22"/>
        </w:rPr>
        <w:t xml:space="preserve">Fica autorizado o Poder Executivo, </w:t>
      </w:r>
      <w:r w:rsidRPr="00856854" w:rsidR="00726391">
        <w:rPr>
          <w:rFonts w:ascii="Times New Roman" w:hAnsi="Times New Roman"/>
          <w:sz w:val="22"/>
        </w:rPr>
        <w:t>observado os critérios de oportunidade e conveniência</w:t>
      </w:r>
      <w:r w:rsidR="00726391">
        <w:rPr>
          <w:rFonts w:ascii="Times New Roman" w:hAnsi="Times New Roman"/>
          <w:sz w:val="22"/>
        </w:rPr>
        <w:t>,</w:t>
      </w:r>
      <w:r w:rsidRPr="00856854" w:rsidR="00726391">
        <w:rPr>
          <w:rFonts w:ascii="Times New Roman" w:hAnsi="Times New Roman"/>
          <w:sz w:val="22"/>
        </w:rPr>
        <w:t xml:space="preserve"> a </w:t>
      </w:r>
      <w:r w:rsidR="00726391">
        <w:rPr>
          <w:rFonts w:ascii="Times New Roman" w:hAnsi="Times New Roman"/>
          <w:sz w:val="22"/>
        </w:rPr>
        <w:t>instituir</w:t>
      </w:r>
      <w:r w:rsidR="009D3349">
        <w:rPr>
          <w:rFonts w:ascii="Times New Roman" w:hAnsi="Times New Roman"/>
          <w:sz w:val="22"/>
        </w:rPr>
        <w:t>,</w:t>
      </w:r>
      <w:r w:rsidRPr="00856854" w:rsidR="00726391">
        <w:rPr>
          <w:rFonts w:ascii="Times New Roman" w:hAnsi="Times New Roman"/>
          <w:sz w:val="22"/>
        </w:rPr>
        <w:t xml:space="preserve"> </w:t>
      </w:r>
      <w:r w:rsidR="00726391">
        <w:rPr>
          <w:rFonts w:ascii="Times New Roman" w:hAnsi="Times New Roman"/>
          <w:sz w:val="22"/>
        </w:rPr>
        <w:t>no âmbito do município de Itap</w:t>
      </w:r>
      <w:r w:rsidRPr="00856854" w:rsidR="00726391">
        <w:rPr>
          <w:rFonts w:ascii="Times New Roman" w:hAnsi="Times New Roman"/>
          <w:sz w:val="22"/>
        </w:rPr>
        <w:t>evi</w:t>
      </w:r>
      <w:r w:rsidR="009D3349">
        <w:rPr>
          <w:rFonts w:ascii="Times New Roman" w:hAnsi="Times New Roman"/>
          <w:sz w:val="22"/>
        </w:rPr>
        <w:t>,</w:t>
      </w:r>
      <w:r w:rsidR="00726391">
        <w:rPr>
          <w:rFonts w:ascii="Times New Roman" w:hAnsi="Times New Roman"/>
          <w:sz w:val="22"/>
        </w:rPr>
        <w:t xml:space="preserve"> </w:t>
      </w:r>
      <w:r w:rsidRPr="00726391" w:rsidR="00726391">
        <w:rPr>
          <w:rFonts w:ascii="Times New Roman" w:hAnsi="Times New Roman"/>
          <w:sz w:val="22"/>
        </w:rPr>
        <w:t>capacitação aos profissionais da área de educação para identificar</w:t>
      </w:r>
      <w:r w:rsidR="009D3349">
        <w:rPr>
          <w:rFonts w:ascii="Times New Roman" w:hAnsi="Times New Roman"/>
          <w:sz w:val="22"/>
        </w:rPr>
        <w:t>em</w:t>
      </w:r>
      <w:r w:rsidRPr="00726391" w:rsidR="00726391">
        <w:rPr>
          <w:rFonts w:ascii="Times New Roman" w:hAnsi="Times New Roman"/>
          <w:sz w:val="22"/>
        </w:rPr>
        <w:t xml:space="preserve"> e denunciar</w:t>
      </w:r>
      <w:r w:rsidR="009D3349">
        <w:rPr>
          <w:rFonts w:ascii="Times New Roman" w:hAnsi="Times New Roman"/>
          <w:sz w:val="22"/>
        </w:rPr>
        <w:t>em</w:t>
      </w:r>
      <w:r w:rsidRPr="00726391" w:rsidR="00726391">
        <w:rPr>
          <w:rFonts w:ascii="Times New Roman" w:hAnsi="Times New Roman"/>
          <w:sz w:val="22"/>
        </w:rPr>
        <w:t xml:space="preserve"> sinais de abuso moral, físico, sexual e exploração sexual infantil</w:t>
      </w:r>
      <w:r w:rsidR="008F0FBC">
        <w:rPr>
          <w:rFonts w:ascii="Times New Roman" w:hAnsi="Times New Roman"/>
          <w:sz w:val="22"/>
        </w:rPr>
        <w:t>.</w:t>
      </w:r>
    </w:p>
    <w:p w:rsidR="00E0148E" w:rsidP="009D3349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§1</w:t>
      </w:r>
      <w:r>
        <w:rPr>
          <w:rFonts w:ascii="Times New Roman" w:eastAsia="MS Mincho" w:hAnsi="Times New Roman" w:cs="Times New Roman"/>
          <w:b/>
          <w:sz w:val="22"/>
        </w:rPr>
        <w:t>º</w:t>
      </w:r>
      <w:r w:rsidR="005A7175">
        <w:rPr>
          <w:rFonts w:ascii="Times New Roman" w:eastAsia="MS Mincho" w:hAnsi="Times New Roman" w:cs="Times New Roman"/>
          <w:b/>
          <w:sz w:val="22"/>
        </w:rPr>
        <w:t xml:space="preserve"> </w:t>
      </w:r>
      <w:r w:rsidR="009D3349">
        <w:rPr>
          <w:rFonts w:ascii="Times New Roman" w:eastAsia="MS Mincho" w:hAnsi="Times New Roman" w:cs="Times New Roman"/>
          <w:sz w:val="22"/>
        </w:rPr>
        <w:t xml:space="preserve">A Capacitação de que trata o </w:t>
      </w:r>
      <w:r w:rsidR="004919EB">
        <w:rPr>
          <w:rFonts w:ascii="Times New Roman" w:eastAsia="MS Mincho" w:hAnsi="Times New Roman" w:cs="Times New Roman"/>
          <w:sz w:val="22"/>
        </w:rPr>
        <w:t>“c</w:t>
      </w:r>
      <w:r w:rsidR="009E1399">
        <w:rPr>
          <w:rFonts w:ascii="Times New Roman" w:eastAsia="MS Mincho" w:hAnsi="Times New Roman" w:cs="Times New Roman"/>
          <w:sz w:val="22"/>
        </w:rPr>
        <w:t>aput</w:t>
      </w:r>
      <w:r w:rsidR="004919EB">
        <w:rPr>
          <w:rFonts w:ascii="Times New Roman" w:eastAsia="MS Mincho" w:hAnsi="Times New Roman" w:cs="Times New Roman"/>
          <w:sz w:val="22"/>
        </w:rPr>
        <w:t>” deste artigo</w:t>
      </w:r>
      <w:r w:rsidR="009D3349">
        <w:rPr>
          <w:rFonts w:ascii="Times New Roman" w:eastAsia="MS Mincho" w:hAnsi="Times New Roman" w:cs="Times New Roman"/>
          <w:sz w:val="22"/>
        </w:rPr>
        <w:t>, quando implantada pelo Poder Executivo,</w:t>
      </w:r>
      <w:r w:rsidRPr="009D3349" w:rsidR="009D3349">
        <w:rPr>
          <w:rFonts w:ascii="Times New Roman" w:eastAsia="MS Mincho" w:hAnsi="Times New Roman" w:cs="Times New Roman"/>
          <w:sz w:val="22"/>
        </w:rPr>
        <w:t xml:space="preserve"> </w:t>
      </w:r>
      <w:r w:rsidR="009D3349">
        <w:rPr>
          <w:rFonts w:ascii="Times New Roman" w:eastAsia="MS Mincho" w:hAnsi="Times New Roman" w:cs="Times New Roman"/>
          <w:sz w:val="22"/>
        </w:rPr>
        <w:t>poderá ser direcionada</w:t>
      </w:r>
      <w:r w:rsidRPr="009D3349" w:rsidR="009D3349">
        <w:rPr>
          <w:rFonts w:ascii="Times New Roman" w:eastAsia="MS Mincho" w:hAnsi="Times New Roman" w:cs="Times New Roman"/>
          <w:sz w:val="22"/>
        </w:rPr>
        <w:t xml:space="preserve"> a todos os profissionais que tenham</w:t>
      </w:r>
      <w:r w:rsidR="009D3349">
        <w:rPr>
          <w:rFonts w:ascii="Times New Roman" w:eastAsia="MS Mincho" w:hAnsi="Times New Roman" w:cs="Times New Roman"/>
          <w:sz w:val="22"/>
        </w:rPr>
        <w:t xml:space="preserve"> </w:t>
      </w:r>
      <w:r w:rsidRPr="009D3349" w:rsidR="009D3349">
        <w:rPr>
          <w:rFonts w:ascii="Times New Roman" w:eastAsia="MS Mincho" w:hAnsi="Times New Roman" w:cs="Times New Roman"/>
          <w:sz w:val="22"/>
        </w:rPr>
        <w:t>contato direto ou indireto com crianças e adolescentes nas dependências de</w:t>
      </w:r>
      <w:r w:rsidR="009D3349">
        <w:rPr>
          <w:rFonts w:ascii="Times New Roman" w:eastAsia="MS Mincho" w:hAnsi="Times New Roman" w:cs="Times New Roman"/>
          <w:sz w:val="22"/>
        </w:rPr>
        <w:t xml:space="preserve"> </w:t>
      </w:r>
      <w:r w:rsidRPr="009D3349" w:rsidR="009D3349">
        <w:rPr>
          <w:rFonts w:ascii="Times New Roman" w:eastAsia="MS Mincho" w:hAnsi="Times New Roman" w:cs="Times New Roman"/>
          <w:sz w:val="22"/>
        </w:rPr>
        <w:t>creches, escolas, colégios, e outras instituições públicas</w:t>
      </w:r>
      <w:r>
        <w:rPr>
          <w:rFonts w:ascii="Times New Roman" w:eastAsia="MS Mincho" w:hAnsi="Times New Roman" w:cs="Times New Roman"/>
          <w:sz w:val="22"/>
        </w:rPr>
        <w:t>.</w:t>
      </w:r>
    </w:p>
    <w:p w:rsidR="006D6E4F" w:rsidP="0024598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§2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9D3349">
        <w:rPr>
          <w:rFonts w:ascii="Times New Roman" w:hAnsi="Times New Roman"/>
          <w:sz w:val="22"/>
        </w:rPr>
        <w:t xml:space="preserve">Após verificado os critérios de oportunidade e conveniência, quando implantada pelo Poder Executivo, a Capacitação poderá ser realizada, entre outras possibilidades, por meio de </w:t>
      </w:r>
      <w:r w:rsidRPr="00245982">
        <w:rPr>
          <w:rFonts w:ascii="Times New Roman" w:hAnsi="Times New Roman"/>
          <w:sz w:val="22"/>
        </w:rPr>
        <w:t>um grupo</w:t>
      </w:r>
      <w:r>
        <w:rPr>
          <w:rFonts w:ascii="Times New Roman" w:hAnsi="Times New Roman"/>
          <w:sz w:val="22"/>
        </w:rPr>
        <w:t xml:space="preserve"> </w:t>
      </w:r>
      <w:r w:rsidRPr="00245982">
        <w:rPr>
          <w:rFonts w:ascii="Times New Roman" w:hAnsi="Times New Roman"/>
          <w:sz w:val="22"/>
        </w:rPr>
        <w:t xml:space="preserve">multiprofissional </w:t>
      </w:r>
      <w:r>
        <w:rPr>
          <w:rFonts w:ascii="Times New Roman" w:hAnsi="Times New Roman"/>
          <w:sz w:val="22"/>
        </w:rPr>
        <w:t>e interdisciplinar que contenha</w:t>
      </w:r>
      <w:r w:rsidRPr="00245982">
        <w:rPr>
          <w:rFonts w:ascii="Times New Roman" w:hAnsi="Times New Roman"/>
          <w:sz w:val="22"/>
        </w:rPr>
        <w:t xml:space="preserve"> profissionais de saúde como</w:t>
      </w:r>
      <w:r>
        <w:rPr>
          <w:rFonts w:ascii="Times New Roman" w:hAnsi="Times New Roman"/>
          <w:sz w:val="22"/>
        </w:rPr>
        <w:t xml:space="preserve"> </w:t>
      </w:r>
      <w:r w:rsidRPr="00245982">
        <w:rPr>
          <w:rFonts w:ascii="Times New Roman" w:hAnsi="Times New Roman"/>
          <w:sz w:val="22"/>
        </w:rPr>
        <w:t>médicos, psicólogos e enfermeiros, assistentes sociais, pedagogos e profissionais</w:t>
      </w:r>
      <w:r>
        <w:rPr>
          <w:rFonts w:ascii="Times New Roman" w:hAnsi="Times New Roman"/>
          <w:sz w:val="22"/>
        </w:rPr>
        <w:t xml:space="preserve"> </w:t>
      </w:r>
      <w:r w:rsidRPr="00245982">
        <w:rPr>
          <w:rFonts w:ascii="Times New Roman" w:hAnsi="Times New Roman"/>
          <w:sz w:val="22"/>
        </w:rPr>
        <w:t>da área jurídica</w:t>
      </w:r>
      <w:r>
        <w:rPr>
          <w:rFonts w:ascii="Times New Roman" w:eastAsia="MS Mincho" w:hAnsi="Times New Roman" w:cs="Times New Roman"/>
          <w:sz w:val="22"/>
        </w:rPr>
        <w:t>.</w:t>
      </w:r>
    </w:p>
    <w:p w:rsidR="00245982" w:rsidP="0024598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>
        <w:rPr>
          <w:rFonts w:ascii="Times New Roman" w:eastAsia="MS Mincho" w:hAnsi="Times New Roman" w:cs="Times New Roman"/>
          <w:b/>
          <w:sz w:val="22"/>
        </w:rPr>
        <w:t>2</w:t>
      </w:r>
      <w:r w:rsidRPr="008D7AB8">
        <w:rPr>
          <w:rFonts w:ascii="Times New Roman" w:eastAsia="MS Mincho" w:hAnsi="Times New Roman" w:cs="Times New Roman"/>
          <w:b/>
          <w:sz w:val="22"/>
        </w:rPr>
        <w:t>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 xml:space="preserve">Sendo implantada pelo Poder Executivo, </w:t>
      </w:r>
      <w:r>
        <w:rPr>
          <w:rFonts w:ascii="Times New Roman" w:hAnsi="Times New Roman"/>
          <w:sz w:val="22"/>
        </w:rPr>
        <w:t>após verificado os critérios de oportunidade e conveniência</w:t>
      </w:r>
      <w:r w:rsidR="006B3B8C">
        <w:rPr>
          <w:rFonts w:ascii="Times New Roman" w:hAnsi="Times New Roman"/>
          <w:sz w:val="22"/>
        </w:rPr>
        <w:t>,</w:t>
      </w:r>
      <w:r>
        <w:rPr>
          <w:rFonts w:ascii="Times New Roman" w:eastAsia="MS Mincho" w:hAnsi="Times New Roman" w:cs="Times New Roman"/>
          <w:sz w:val="22"/>
        </w:rPr>
        <w:t xml:space="preserve"> a capacitação poderá ser </w:t>
      </w:r>
      <w:r>
        <w:rPr>
          <w:rFonts w:ascii="Times New Roman" w:hAnsi="Times New Roman"/>
          <w:sz w:val="22"/>
        </w:rPr>
        <w:t xml:space="preserve">promovida </w:t>
      </w:r>
      <w:r w:rsidRPr="00245982">
        <w:rPr>
          <w:rFonts w:ascii="Times New Roman" w:hAnsi="Times New Roman"/>
          <w:sz w:val="22"/>
        </w:rPr>
        <w:t xml:space="preserve">anualmente </w:t>
      </w:r>
      <w:r>
        <w:rPr>
          <w:rFonts w:ascii="Times New Roman" w:hAnsi="Times New Roman"/>
          <w:sz w:val="22"/>
        </w:rPr>
        <w:t>p</w:t>
      </w:r>
      <w:r w:rsidRPr="00245982"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z w:val="22"/>
        </w:rPr>
        <w:t xml:space="preserve">ra os </w:t>
      </w:r>
      <w:r w:rsidRPr="00245982">
        <w:rPr>
          <w:rFonts w:ascii="Times New Roman" w:hAnsi="Times New Roman"/>
          <w:sz w:val="22"/>
        </w:rPr>
        <w:t xml:space="preserve">profissionais </w:t>
      </w:r>
      <w:r>
        <w:rPr>
          <w:rFonts w:ascii="Times New Roman" w:hAnsi="Times New Roman"/>
          <w:sz w:val="22"/>
        </w:rPr>
        <w:t>da área de educação</w:t>
      </w:r>
      <w:bookmarkStart w:id="0" w:name="_GoBack"/>
      <w:bookmarkEnd w:id="0"/>
      <w:r w:rsidRPr="00245982">
        <w:rPr>
          <w:rFonts w:ascii="Times New Roman" w:hAnsi="Times New Roman"/>
          <w:sz w:val="22"/>
        </w:rPr>
        <w:t>.</w:t>
      </w:r>
    </w:p>
    <w:p w:rsidR="00245982" w:rsidP="00245982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</w:t>
      </w:r>
      <w:r>
        <w:rPr>
          <w:rFonts w:ascii="Times New Roman" w:eastAsia="MS Mincho" w:hAnsi="Times New Roman" w:cs="Times New Roman"/>
          <w:b/>
          <w:sz w:val="22"/>
        </w:rPr>
        <w:t xml:space="preserve"> 3º</w:t>
      </w:r>
      <w:r>
        <w:rPr>
          <w:rFonts w:ascii="Times New Roman" w:eastAsia="MS Mincho" w:hAnsi="Times New Roman" w:cs="Times New Roman"/>
          <w:b/>
          <w:sz w:val="22"/>
        </w:rPr>
        <w:t xml:space="preserve">. </w:t>
      </w:r>
      <w:r w:rsidRPr="006B3B8C">
        <w:rPr>
          <w:rFonts w:ascii="Times New Roman" w:eastAsia="MS Mincho" w:hAnsi="Times New Roman" w:cs="Times New Roman"/>
          <w:sz w:val="22"/>
        </w:rPr>
        <w:t>Quando implantada pelo Poder Executivo, após verificado os critérios de oportunidade e conveniência,</w:t>
      </w:r>
      <w:r>
        <w:rPr>
          <w:rFonts w:ascii="Times New Roman" w:eastAsia="MS Mincho" w:hAnsi="Times New Roman" w:cs="Times New Roman"/>
          <w:b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a capacitação poderá ser promovida, entre outras possibilidades, por meio de cursos, palestras, seminários e demais recursos que alcancem a finalidade, com a carga horária necessária.</w:t>
      </w:r>
    </w:p>
    <w:p w:rsidR="006B3B8C" w:rsidP="00245982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</w:p>
    <w:p w:rsidR="00245982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b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</w:t>
      </w:r>
      <w:r>
        <w:rPr>
          <w:rFonts w:ascii="Times New Roman" w:eastAsia="MS Mincho" w:hAnsi="Times New Roman" w:cs="Times New Roman"/>
          <w:b/>
          <w:sz w:val="22"/>
        </w:rPr>
        <w:t xml:space="preserve"> 4º. </w:t>
      </w:r>
      <w:r w:rsidRPr="00B5743C" w:rsidR="00B5743C">
        <w:rPr>
          <w:rFonts w:ascii="Times New Roman" w:eastAsia="MS Mincho" w:hAnsi="Times New Roman" w:cs="Times New Roman"/>
          <w:sz w:val="22"/>
        </w:rPr>
        <w:t>Fica autorizado desde já</w:t>
      </w:r>
      <w:r w:rsidR="00B5743C"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B5743C" w:rsidR="00B5743C">
        <w:rPr>
          <w:rFonts w:ascii="Times New Roman" w:eastAsia="MS Mincho" w:hAnsi="Times New Roman" w:cs="Times New Roman"/>
          <w:sz w:val="22"/>
        </w:rPr>
        <w:t>o</w:t>
      </w:r>
      <w:r>
        <w:rPr>
          <w:rFonts w:ascii="Times New Roman" w:hAnsi="Times New Roman"/>
          <w:sz w:val="22"/>
        </w:rPr>
        <w:t xml:space="preserve"> Poder Executivo, </w:t>
      </w:r>
      <w:r w:rsidR="00B5743C">
        <w:rPr>
          <w:rFonts w:ascii="Times New Roman" w:hAnsi="Times New Roman"/>
          <w:sz w:val="22"/>
        </w:rPr>
        <w:t xml:space="preserve">editar por meio de decreto </w:t>
      </w:r>
      <w:r>
        <w:rPr>
          <w:rFonts w:ascii="Times New Roman" w:hAnsi="Times New Roman"/>
          <w:sz w:val="22"/>
        </w:rPr>
        <w:t xml:space="preserve">normas complementares </w:t>
      </w:r>
      <w:r w:rsidR="00B5743C">
        <w:rPr>
          <w:rFonts w:ascii="Times New Roman" w:hAnsi="Times New Roman"/>
          <w:sz w:val="22"/>
        </w:rPr>
        <w:t>para possível aplicabilidade desta Lei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B3B8C">
        <w:rPr>
          <w:rFonts w:ascii="Times New Roman" w:eastAsia="MS Mincho" w:hAnsi="Times New Roman" w:cs="Times New Roman"/>
          <w:b/>
          <w:sz w:val="22"/>
        </w:rPr>
        <w:t>5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6B3B8C">
        <w:rPr>
          <w:b/>
          <w:sz w:val="22"/>
        </w:rPr>
        <w:t>29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383EF4">
        <w:rPr>
          <w:b/>
          <w:sz w:val="22"/>
        </w:rPr>
        <w:t xml:space="preserve">março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C4BF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3664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F933C2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C4BFE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03CDE" w:rsidP="00CE09B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CD5A3D">
        <w:rPr>
          <w:rFonts w:ascii="Times New Roman" w:hAnsi="Times New Roman" w:cs="Times New Roman"/>
          <w:szCs w:val="20"/>
        </w:rPr>
        <w:t>O presente proje</w:t>
      </w:r>
      <w:r w:rsidR="00FE2107">
        <w:rPr>
          <w:rFonts w:ascii="Times New Roman" w:hAnsi="Times New Roman" w:cs="Times New Roman"/>
          <w:szCs w:val="20"/>
        </w:rPr>
        <w:t xml:space="preserve">to de lei visa instituir, no âmbito do município de Itapevi, capacitação aos profissionais da área de educação para que possam identificar e denunciar </w:t>
      </w:r>
      <w:r w:rsidRPr="00FE2107" w:rsidR="00FE2107">
        <w:rPr>
          <w:rFonts w:ascii="Times New Roman" w:hAnsi="Times New Roman" w:cs="Times New Roman"/>
          <w:szCs w:val="20"/>
        </w:rPr>
        <w:t>sinais de abuso moral, físico, sexual e exploração sexual infantil</w:t>
      </w:r>
      <w:r w:rsidR="00FE2107">
        <w:rPr>
          <w:rFonts w:ascii="Times New Roman" w:hAnsi="Times New Roman" w:cs="Times New Roman"/>
          <w:szCs w:val="20"/>
        </w:rPr>
        <w:t xml:space="preserve"> nos alunos da rede pública municipal de ensino</w:t>
      </w:r>
      <w:r w:rsidRPr="00903CDE">
        <w:rPr>
          <w:rFonts w:ascii="Times New Roman" w:hAnsi="Times New Roman" w:cs="Times New Roman"/>
          <w:szCs w:val="20"/>
        </w:rPr>
        <w:t>.</w:t>
      </w:r>
    </w:p>
    <w:p w:rsidR="00FE2107" w:rsidP="00CE09BE">
      <w:pPr>
        <w:spacing w:line="360" w:lineRule="auto"/>
        <w:ind w:left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="00F21CE1">
        <w:rPr>
          <w:rFonts w:ascii="Times New Roman" w:hAnsi="Times New Roman" w:cs="Times New Roman"/>
          <w:szCs w:val="20"/>
        </w:rPr>
        <w:t xml:space="preserve"> </w:t>
      </w:r>
      <w:r w:rsidR="00F21CE1"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>Tal iniciativa é de suma importância tendo em vista os</w:t>
      </w:r>
      <w:r w:rsidR="00F21CE1">
        <w:rPr>
          <w:rFonts w:ascii="Times New Roman" w:hAnsi="Times New Roman" w:cs="Times New Roman"/>
          <w:szCs w:val="20"/>
        </w:rPr>
        <w:t xml:space="preserve"> preocupantes</w:t>
      </w:r>
      <w:r>
        <w:rPr>
          <w:rFonts w:ascii="Times New Roman" w:hAnsi="Times New Roman" w:cs="Times New Roman"/>
          <w:szCs w:val="20"/>
        </w:rPr>
        <w:t xml:space="preserve"> dados do balanço feito pelo Ministério da Mulher, da Família e dos Direitos Humanos, que apontou mais de seis mil denúncias</w:t>
      </w:r>
      <w:r w:rsidR="00F21CE1">
        <w:rPr>
          <w:rFonts w:ascii="Times New Roman" w:hAnsi="Times New Roman" w:cs="Times New Roman"/>
          <w:szCs w:val="20"/>
        </w:rPr>
        <w:t xml:space="preserve"> de violência sexual contra crianças e adolescentes em 2021 por meio do disque 100, dados que não levam em conta os casos não denunciados.</w:t>
      </w:r>
    </w:p>
    <w:p w:rsidR="00F21CE1" w:rsidP="00CE09BE">
      <w:pPr>
        <w:spacing w:line="360" w:lineRule="auto"/>
        <w:ind w:left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Dessa forma, a implantação de capacitação aos profissionais da área de educação para que possam identificar e denunciar </w:t>
      </w:r>
      <w:r w:rsidRPr="00FE2107">
        <w:rPr>
          <w:rFonts w:ascii="Times New Roman" w:hAnsi="Times New Roman" w:cs="Times New Roman"/>
          <w:szCs w:val="20"/>
        </w:rPr>
        <w:t>sinais de abuso moral, físico, sexual e exploração sexual infantil</w:t>
      </w:r>
      <w:r>
        <w:rPr>
          <w:rFonts w:ascii="Times New Roman" w:hAnsi="Times New Roman" w:cs="Times New Roman"/>
          <w:szCs w:val="20"/>
        </w:rPr>
        <w:t xml:space="preserve"> nos alunos da rede pública municipal de ensino será uma excelente ferramenta, juntamente com o Programa In</w:t>
      </w:r>
      <w:r w:rsidRPr="00F21CE1">
        <w:rPr>
          <w:rFonts w:ascii="Times New Roman" w:hAnsi="Times New Roman" w:cs="Times New Roman"/>
          <w:szCs w:val="20"/>
        </w:rPr>
        <w:t xml:space="preserve">fância </w:t>
      </w:r>
      <w:r>
        <w:rPr>
          <w:rFonts w:ascii="Times New Roman" w:hAnsi="Times New Roman" w:cs="Times New Roman"/>
          <w:szCs w:val="20"/>
        </w:rPr>
        <w:t xml:space="preserve">e </w:t>
      </w:r>
      <w:r w:rsidRPr="00F21CE1">
        <w:rPr>
          <w:rFonts w:ascii="Times New Roman" w:hAnsi="Times New Roman" w:cs="Times New Roman"/>
          <w:szCs w:val="20"/>
        </w:rPr>
        <w:t>Juventude Sem Abuso</w:t>
      </w:r>
      <w:r>
        <w:rPr>
          <w:rFonts w:ascii="Times New Roman" w:hAnsi="Times New Roman" w:cs="Times New Roman"/>
          <w:szCs w:val="20"/>
        </w:rPr>
        <w:t xml:space="preserve"> instituído pela Lei Municipal nº </w:t>
      </w:r>
      <w:r w:rsidRPr="00F21CE1">
        <w:rPr>
          <w:rFonts w:ascii="Times New Roman" w:hAnsi="Times New Roman" w:cs="Times New Roman"/>
          <w:szCs w:val="20"/>
        </w:rPr>
        <w:t xml:space="preserve">2.942, </w:t>
      </w:r>
      <w:r>
        <w:rPr>
          <w:rFonts w:ascii="Times New Roman" w:hAnsi="Times New Roman" w:cs="Times New Roman"/>
          <w:szCs w:val="20"/>
        </w:rPr>
        <w:t>de</w:t>
      </w:r>
      <w:r w:rsidRPr="00F21CE1">
        <w:rPr>
          <w:rFonts w:ascii="Times New Roman" w:hAnsi="Times New Roman" w:cs="Times New Roman"/>
          <w:szCs w:val="20"/>
        </w:rPr>
        <w:t xml:space="preserve"> 26 </w:t>
      </w:r>
      <w:r>
        <w:rPr>
          <w:rFonts w:ascii="Times New Roman" w:hAnsi="Times New Roman" w:cs="Times New Roman"/>
          <w:szCs w:val="20"/>
        </w:rPr>
        <w:t>e</w:t>
      </w:r>
      <w:r w:rsidRPr="00F21CE1">
        <w:rPr>
          <w:rFonts w:ascii="Times New Roman" w:hAnsi="Times New Roman" w:cs="Times New Roman"/>
          <w:szCs w:val="20"/>
        </w:rPr>
        <w:t xml:space="preserve"> </w:t>
      </w:r>
      <w:r w:rsidR="00CE09BE">
        <w:rPr>
          <w:rFonts w:ascii="Times New Roman" w:hAnsi="Times New Roman" w:cs="Times New Roman"/>
          <w:szCs w:val="20"/>
        </w:rPr>
        <w:t>n</w:t>
      </w:r>
      <w:r w:rsidRPr="00F21CE1">
        <w:rPr>
          <w:rFonts w:ascii="Times New Roman" w:hAnsi="Times New Roman" w:cs="Times New Roman"/>
          <w:szCs w:val="20"/>
        </w:rPr>
        <w:t xml:space="preserve">ovembro </w:t>
      </w:r>
      <w:r>
        <w:rPr>
          <w:rFonts w:ascii="Times New Roman" w:hAnsi="Times New Roman" w:cs="Times New Roman"/>
          <w:szCs w:val="20"/>
        </w:rPr>
        <w:t>de</w:t>
      </w:r>
      <w:r w:rsidRPr="00F21CE1">
        <w:rPr>
          <w:rFonts w:ascii="Times New Roman" w:hAnsi="Times New Roman" w:cs="Times New Roman"/>
          <w:szCs w:val="20"/>
        </w:rPr>
        <w:t xml:space="preserve"> 2021</w:t>
      </w:r>
      <w:r w:rsidR="00CE09BE">
        <w:rPr>
          <w:rFonts w:ascii="Times New Roman" w:hAnsi="Times New Roman" w:cs="Times New Roman"/>
          <w:szCs w:val="20"/>
        </w:rPr>
        <w:t xml:space="preserve">, no com bate ao abuso e a exploração infanto-juvenil. </w:t>
      </w:r>
    </w:p>
    <w:p w:rsidR="0096401C" w:rsidRPr="0096401C" w:rsidP="00CE09B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>Diante do exposto, peço aos nobres pares desta Casa de Leis que votem favorável a este projeto, para que esta importante data</w:t>
      </w:r>
      <w:r>
        <w:rPr>
          <w:rFonts w:ascii="Times New Roman" w:hAnsi="Times New Roman" w:cs="Times New Roman"/>
          <w:color w:val="000000"/>
          <w:szCs w:val="20"/>
        </w:rPr>
        <w:t xml:space="preserve"> e semana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venha</w:t>
      </w:r>
      <w:r>
        <w:rPr>
          <w:rFonts w:ascii="Times New Roman" w:hAnsi="Times New Roman" w:cs="Times New Roman"/>
          <w:color w:val="000000"/>
          <w:szCs w:val="20"/>
        </w:rPr>
        <w:t>m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a ser celebrada</w:t>
      </w:r>
      <w:r w:rsidR="00EB7598">
        <w:rPr>
          <w:rFonts w:ascii="Times New Roman" w:hAnsi="Times New Roman" w:cs="Times New Roman"/>
          <w:color w:val="000000"/>
          <w:szCs w:val="20"/>
        </w:rPr>
        <w:t>s</w:t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em nosso município, em </w:t>
      </w:r>
      <w:r w:rsidR="00937D0C">
        <w:rPr>
          <w:rFonts w:ascii="Times New Roman" w:hAnsi="Times New Roman" w:cs="Times New Roman"/>
          <w:color w:val="000000"/>
          <w:szCs w:val="20"/>
        </w:rPr>
        <w:t>reconhecimento dos microempreendedores individuais de nossa cidade.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9C4BFE">
        <w:rPr>
          <w:rFonts w:ascii="Times New Roman" w:hAnsi="Times New Roman" w:cs="Times New Roman"/>
          <w:b/>
        </w:rPr>
        <w:t>29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B12E05">
        <w:rPr>
          <w:rFonts w:ascii="Times New Roman" w:hAnsi="Times New Roman" w:cs="Times New Roman"/>
          <w:b/>
        </w:rPr>
        <w:t>março</w:t>
      </w:r>
      <w:r w:rsidR="00DD34C3">
        <w:rPr>
          <w:rFonts w:ascii="Times New Roman" w:hAnsi="Times New Roman" w:cs="Times New Roman"/>
          <w:b/>
        </w:rPr>
        <w:t xml:space="preserve">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9C4BFE" w:rsidP="009C4BFE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6681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FE" w:rsidRPr="0096401C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AB22ED" w:rsidRPr="0096401C" w:rsidP="00CE09B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Primeiro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5E9E"/>
    <w:rsid w:val="00074A8F"/>
    <w:rsid w:val="00087EDD"/>
    <w:rsid w:val="000B4022"/>
    <w:rsid w:val="000C6049"/>
    <w:rsid w:val="001207F6"/>
    <w:rsid w:val="00165EF1"/>
    <w:rsid w:val="00177935"/>
    <w:rsid w:val="001B34BA"/>
    <w:rsid w:val="001B748C"/>
    <w:rsid w:val="00225342"/>
    <w:rsid w:val="00245982"/>
    <w:rsid w:val="002655B7"/>
    <w:rsid w:val="002757F4"/>
    <w:rsid w:val="0028259C"/>
    <w:rsid w:val="00291E3D"/>
    <w:rsid w:val="002D0AE8"/>
    <w:rsid w:val="002E6D4A"/>
    <w:rsid w:val="002F7CCE"/>
    <w:rsid w:val="00311C7D"/>
    <w:rsid w:val="00313CB2"/>
    <w:rsid w:val="003209C7"/>
    <w:rsid w:val="00337C11"/>
    <w:rsid w:val="003475A3"/>
    <w:rsid w:val="00354E16"/>
    <w:rsid w:val="003558B6"/>
    <w:rsid w:val="00383EF4"/>
    <w:rsid w:val="003A5FC0"/>
    <w:rsid w:val="003B15C9"/>
    <w:rsid w:val="003B7D75"/>
    <w:rsid w:val="00426C62"/>
    <w:rsid w:val="00437E26"/>
    <w:rsid w:val="004816B7"/>
    <w:rsid w:val="004919EB"/>
    <w:rsid w:val="004B11B6"/>
    <w:rsid w:val="004E2A59"/>
    <w:rsid w:val="00534728"/>
    <w:rsid w:val="005424BC"/>
    <w:rsid w:val="00574428"/>
    <w:rsid w:val="005A7175"/>
    <w:rsid w:val="005C3136"/>
    <w:rsid w:val="00661CF0"/>
    <w:rsid w:val="006A4B7F"/>
    <w:rsid w:val="006A7D1D"/>
    <w:rsid w:val="006B3B8C"/>
    <w:rsid w:val="006C7E3C"/>
    <w:rsid w:val="006D0F20"/>
    <w:rsid w:val="006D6E4F"/>
    <w:rsid w:val="006F3164"/>
    <w:rsid w:val="00726391"/>
    <w:rsid w:val="0075498B"/>
    <w:rsid w:val="00780D4E"/>
    <w:rsid w:val="007F0F02"/>
    <w:rsid w:val="008230A3"/>
    <w:rsid w:val="00827161"/>
    <w:rsid w:val="00856854"/>
    <w:rsid w:val="00864F5F"/>
    <w:rsid w:val="008C5906"/>
    <w:rsid w:val="008D02FA"/>
    <w:rsid w:val="008D7AB8"/>
    <w:rsid w:val="008F0FBC"/>
    <w:rsid w:val="00903CDE"/>
    <w:rsid w:val="00927526"/>
    <w:rsid w:val="00937D0C"/>
    <w:rsid w:val="0096401C"/>
    <w:rsid w:val="0097673D"/>
    <w:rsid w:val="00987E44"/>
    <w:rsid w:val="009C3C3A"/>
    <w:rsid w:val="009C4BFE"/>
    <w:rsid w:val="009D3349"/>
    <w:rsid w:val="009E1399"/>
    <w:rsid w:val="00A15A03"/>
    <w:rsid w:val="00A7476F"/>
    <w:rsid w:val="00AB22ED"/>
    <w:rsid w:val="00AC721B"/>
    <w:rsid w:val="00B12E05"/>
    <w:rsid w:val="00B5743C"/>
    <w:rsid w:val="00B65343"/>
    <w:rsid w:val="00BB2E04"/>
    <w:rsid w:val="00BC0B06"/>
    <w:rsid w:val="00BD5E2F"/>
    <w:rsid w:val="00C17469"/>
    <w:rsid w:val="00C31E5C"/>
    <w:rsid w:val="00C4711A"/>
    <w:rsid w:val="00CD1705"/>
    <w:rsid w:val="00CD23E0"/>
    <w:rsid w:val="00CD32D6"/>
    <w:rsid w:val="00CD5A3D"/>
    <w:rsid w:val="00CE09BE"/>
    <w:rsid w:val="00D06BB9"/>
    <w:rsid w:val="00D60FC1"/>
    <w:rsid w:val="00D74D50"/>
    <w:rsid w:val="00D80D69"/>
    <w:rsid w:val="00DA0E17"/>
    <w:rsid w:val="00DD34C3"/>
    <w:rsid w:val="00E0148E"/>
    <w:rsid w:val="00E060DA"/>
    <w:rsid w:val="00E57395"/>
    <w:rsid w:val="00E97A07"/>
    <w:rsid w:val="00EB546D"/>
    <w:rsid w:val="00EB7598"/>
    <w:rsid w:val="00F21CE1"/>
    <w:rsid w:val="00F45445"/>
    <w:rsid w:val="00F46760"/>
    <w:rsid w:val="00F534EC"/>
    <w:rsid w:val="00F72F43"/>
    <w:rsid w:val="00F933C2"/>
    <w:rsid w:val="00FB2D25"/>
    <w:rsid w:val="00FD54C9"/>
    <w:rsid w:val="00FE2107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21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F21C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6019B-2553-4B93-8656-1995C1C0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3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65</cp:revision>
  <cp:lastPrinted>2022-03-29T15:35:00Z</cp:lastPrinted>
  <dcterms:created xsi:type="dcterms:W3CDTF">2020-01-20T18:25:00Z</dcterms:created>
  <dcterms:modified xsi:type="dcterms:W3CDTF">2022-03-29T16:08:00Z</dcterms:modified>
</cp:coreProperties>
</file>