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126/2026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297/2026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“DENOMINA RUA AURIO BATISTA DO NASCIMENTO, A ATUAL TRAVESSA DO CAJUEIRO, DELIMITADA PELA RUA HELENA ABREU DA SILVA E A ESTRADA DOS COQUEIROS NO JARDIM NOVA ITAPEVI – ITAPEVI/SP,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denominar Rua Aurio Batista do Nascimento, a atual Travessa do Cajueiro, delimitada pela Rua Helena Abreu da Silva e a Estrada dos Coqueiros no Jardim Nova Itapevi – Itapevi/SP,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Relatora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Vice-Presidente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Membro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Gonçalves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Membro                                      Relatora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126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-1079976</wp:posOffset>
          </wp:positionH>
          <wp:positionV relativeFrom="paragraph">
            <wp:posOffset>-1518111</wp:posOffset>
          </wp:positionV>
          <wp:extent cx="7545070" cy="10193760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HuUTbwbv7PUpOZsMRAtjHNWpOw==">CgMxLjAyCWguMmV0OTJwMDIJaC4zMGowemxsOAByITFST2JpaFl1QnNOREt3OUltdGpmZExocGYxTWFmeTRERA==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