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706B9C77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26121B">
        <w:rPr>
          <w:b/>
        </w:rPr>
        <w:t>54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1796AD92" w14:textId="77777777" w:rsidR="006624A8" w:rsidRDefault="006624A8" w:rsidP="00ED17B1">
      <w:pPr>
        <w:spacing w:after="160"/>
        <w:jc w:val="center"/>
        <w:rPr>
          <w:b/>
        </w:rPr>
      </w:pPr>
    </w:p>
    <w:p w14:paraId="3D6AC6B0" w14:textId="17121F5B" w:rsidR="00C93D92" w:rsidRDefault="00617964" w:rsidP="00617964">
      <w:pPr>
        <w:spacing w:line="360" w:lineRule="auto"/>
        <w:ind w:left="3780" w:firstLine="18"/>
        <w:jc w:val="both"/>
      </w:pPr>
      <w:r w:rsidRPr="00617964">
        <w:t>“Dispõe sobre a outorga de Diploma de Reconhecimento a Professora Edneide Ferreira da Conceição Flores, e dá outras providências”</w:t>
      </w:r>
    </w:p>
    <w:p w14:paraId="7C34E732" w14:textId="77777777" w:rsidR="00617964" w:rsidRPr="00617964" w:rsidRDefault="00617964" w:rsidP="00617964">
      <w:pPr>
        <w:spacing w:line="360" w:lineRule="auto"/>
        <w:ind w:left="3780" w:firstLine="18"/>
        <w:jc w:val="both"/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D E C R E TA:</w:t>
      </w:r>
    </w:p>
    <w:p w14:paraId="059CDFCB" w14:textId="77777777" w:rsidR="007940FB" w:rsidRDefault="007940FB" w:rsidP="006624A8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1C95C72F" w14:textId="4363282D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</w:pPr>
      <w:r w:rsidRPr="00617964">
        <w:rPr>
          <w:b/>
          <w:bCs/>
        </w:rPr>
        <w:t>Art. 1</w:t>
      </w:r>
      <w:r>
        <w:rPr>
          <w:b/>
          <w:bCs/>
        </w:rPr>
        <w:t>º</w:t>
      </w:r>
      <w:r w:rsidRPr="00617964">
        <w:rPr>
          <w:b/>
          <w:bCs/>
        </w:rPr>
        <w:t xml:space="preserve"> </w:t>
      </w:r>
      <w:r w:rsidRPr="00617964">
        <w:t>Fica concedido o Diploma de Reconhecimento a Professora Edneide Ferreira da Conceição Flores.</w:t>
      </w:r>
    </w:p>
    <w:p w14:paraId="6B4197D5" w14:textId="77777777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</w:pPr>
    </w:p>
    <w:p w14:paraId="5F118BDE" w14:textId="50835355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</w:pPr>
      <w:r w:rsidRPr="00617964">
        <w:rPr>
          <w:b/>
          <w:bCs/>
        </w:rPr>
        <w:t>Art. 2</w:t>
      </w:r>
      <w:r>
        <w:rPr>
          <w:b/>
          <w:bCs/>
        </w:rPr>
        <w:t>º</w:t>
      </w:r>
      <w:r w:rsidRPr="00617964">
        <w:rPr>
          <w:b/>
          <w:bCs/>
        </w:rPr>
        <w:t xml:space="preserve"> </w:t>
      </w:r>
      <w:r w:rsidRPr="00617964">
        <w:t>A honraria será conferida em Sessão Solene, a ser convocada pelo presidente da Câmara Municipal de Itapevi, especialmente para esse fim.</w:t>
      </w:r>
    </w:p>
    <w:p w14:paraId="4F639059" w14:textId="77777777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0B6B637" w14:textId="576E9546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</w:pPr>
      <w:r w:rsidRPr="00617964">
        <w:rPr>
          <w:b/>
          <w:bCs/>
        </w:rPr>
        <w:t>Art. 3</w:t>
      </w:r>
      <w:r>
        <w:rPr>
          <w:b/>
          <w:bCs/>
        </w:rPr>
        <w:t>º</w:t>
      </w:r>
      <w:r w:rsidRPr="00617964">
        <w:rPr>
          <w:b/>
          <w:bCs/>
        </w:rPr>
        <w:t xml:space="preserve"> </w:t>
      </w:r>
      <w:r w:rsidRPr="00617964">
        <w:t>As despesas decorrentes da execução deste Decreto Legislativo correrão por conta das dotações orçamentárias próprias, suplementadas se necessário.</w:t>
      </w:r>
    </w:p>
    <w:p w14:paraId="5648F9AD" w14:textId="77777777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242DEA1" w14:textId="60CDE407" w:rsidR="000463CB" w:rsidRPr="00617964" w:rsidRDefault="00617964" w:rsidP="00617964">
      <w:pPr>
        <w:autoSpaceDE w:val="0"/>
        <w:autoSpaceDN w:val="0"/>
        <w:adjustRightInd w:val="0"/>
        <w:spacing w:line="276" w:lineRule="auto"/>
        <w:jc w:val="both"/>
      </w:pPr>
      <w:r w:rsidRPr="00617964">
        <w:rPr>
          <w:b/>
          <w:bCs/>
        </w:rPr>
        <w:t>Art. 4</w:t>
      </w:r>
      <w:r>
        <w:rPr>
          <w:b/>
          <w:bCs/>
        </w:rPr>
        <w:t>º</w:t>
      </w:r>
      <w:r w:rsidRPr="00617964">
        <w:rPr>
          <w:b/>
          <w:bCs/>
        </w:rPr>
        <w:t xml:space="preserve"> </w:t>
      </w:r>
      <w:r w:rsidRPr="00617964">
        <w:t>Este Decreto Legislativo entra em vigor na data de sua publicação, revogadas as disposições em contrário.</w:t>
      </w:r>
    </w:p>
    <w:p w14:paraId="2BB8E6DE" w14:textId="77777777" w:rsidR="00617964" w:rsidRPr="00617964" w:rsidRDefault="00617964" w:rsidP="00617964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3D8EA2D" w14:textId="0D802348" w:rsidR="00363F4F" w:rsidRPr="003455EA" w:rsidRDefault="00EB5018" w:rsidP="006624A8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2FA0351E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0463CB">
        <w:t>1</w:t>
      </w:r>
      <w:r w:rsidR="00617964">
        <w:t>26</w:t>
      </w:r>
      <w:r w:rsidR="00ED17B1">
        <w:t>/202</w:t>
      </w:r>
      <w:r w:rsidR="0010260F">
        <w:t>5</w:t>
      </w:r>
    </w:p>
    <w:p w14:paraId="6AE55434" w14:textId="33B60810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0463CB">
        <w:rPr>
          <w:b/>
          <w:bCs/>
        </w:rPr>
        <w:t>a</w:t>
      </w:r>
      <w:r w:rsidR="007C30A6">
        <w:rPr>
          <w:b/>
          <w:bCs/>
        </w:rPr>
        <w:t xml:space="preserve">: </w:t>
      </w:r>
      <w:r w:rsidR="000463CB">
        <w:t>Erondina Ferreira Godoy – PSD.</w:t>
      </w:r>
    </w:p>
    <w:sectPr w:rsidR="00BA08D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C5B8" w14:textId="77777777" w:rsidR="00C22563" w:rsidRDefault="00C22563" w:rsidP="004E2160">
      <w:r>
        <w:separator/>
      </w:r>
    </w:p>
  </w:endnote>
  <w:endnote w:type="continuationSeparator" w:id="0">
    <w:p w14:paraId="504F58E3" w14:textId="77777777" w:rsidR="00C22563" w:rsidRDefault="00C22563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FA286" w14:textId="77777777" w:rsidR="00C22563" w:rsidRDefault="00C22563" w:rsidP="004E2160">
      <w:r>
        <w:separator/>
      </w:r>
    </w:p>
  </w:footnote>
  <w:footnote w:type="continuationSeparator" w:id="0">
    <w:p w14:paraId="788D65CE" w14:textId="77777777" w:rsidR="00C22563" w:rsidRDefault="00C22563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63CB"/>
    <w:rsid w:val="00047D60"/>
    <w:rsid w:val="00051A9E"/>
    <w:rsid w:val="00056239"/>
    <w:rsid w:val="00057CBC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0260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21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D7F69"/>
    <w:rsid w:val="002F084D"/>
    <w:rsid w:val="003100E6"/>
    <w:rsid w:val="00311BD1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017C7"/>
    <w:rsid w:val="00406056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A07E4"/>
    <w:rsid w:val="004A6925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0309B"/>
    <w:rsid w:val="00613AA7"/>
    <w:rsid w:val="006142A3"/>
    <w:rsid w:val="00615115"/>
    <w:rsid w:val="00617964"/>
    <w:rsid w:val="00617B56"/>
    <w:rsid w:val="00631CB1"/>
    <w:rsid w:val="00635886"/>
    <w:rsid w:val="00642963"/>
    <w:rsid w:val="00645A6B"/>
    <w:rsid w:val="00656FB3"/>
    <w:rsid w:val="006624A8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F4"/>
    <w:rsid w:val="008E2318"/>
    <w:rsid w:val="008E24EE"/>
    <w:rsid w:val="008F7BBF"/>
    <w:rsid w:val="0090374C"/>
    <w:rsid w:val="00905F4B"/>
    <w:rsid w:val="0090630F"/>
    <w:rsid w:val="00921012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6142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22563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93D92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5018"/>
    <w:rsid w:val="00EC0C30"/>
    <w:rsid w:val="00ED17B1"/>
    <w:rsid w:val="00ED7700"/>
    <w:rsid w:val="00ED7745"/>
    <w:rsid w:val="00EE6D31"/>
    <w:rsid w:val="00EF10EF"/>
    <w:rsid w:val="00F05251"/>
    <w:rsid w:val="00F231FB"/>
    <w:rsid w:val="00F26E33"/>
    <w:rsid w:val="00F302E1"/>
    <w:rsid w:val="00F337F9"/>
    <w:rsid w:val="00F375D0"/>
    <w:rsid w:val="00F55692"/>
    <w:rsid w:val="00F55AAB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5</cp:revision>
  <cp:lastPrinted>2026-09-29T14:21:00Z</cp:lastPrinted>
  <dcterms:created xsi:type="dcterms:W3CDTF">2026-09-25T14:26:00Z</dcterms:created>
  <dcterms:modified xsi:type="dcterms:W3CDTF">2026-09-30T13:00:00Z</dcterms:modified>
</cp:coreProperties>
</file>