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C1DCF14" w:rsidR="00CB463F" w:rsidRDefault="00DA17EA" w:rsidP="00432EB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/>
        <w:ind w:left="2835"/>
        <w:jc w:val="both"/>
        <w:rPr>
          <w:rFonts w:ascii="Courier New" w:eastAsia="Arial" w:hAnsi="Courier New" w:cs="Courier New"/>
          <w:b/>
          <w:bCs/>
          <w:color w:val="000000"/>
          <w:u w:val="single"/>
        </w:rPr>
      </w:pPr>
      <w:r w:rsidRPr="00386F27">
        <w:rPr>
          <w:rFonts w:ascii="Courier New" w:eastAsia="Arial" w:hAnsi="Courier New" w:cs="Courier New"/>
          <w:b/>
          <w:bCs/>
          <w:color w:val="000000"/>
          <w:u w:val="single"/>
        </w:rPr>
        <w:t>PRO</w:t>
      </w:r>
      <w:r w:rsidR="00F95DC7" w:rsidRPr="00386F27">
        <w:rPr>
          <w:rFonts w:ascii="Courier New" w:eastAsia="Arial" w:hAnsi="Courier New" w:cs="Courier New"/>
          <w:b/>
          <w:bCs/>
          <w:color w:val="000000"/>
          <w:u w:val="single"/>
        </w:rPr>
        <w:t>JE</w:t>
      </w:r>
      <w:r w:rsidRPr="00386F27">
        <w:rPr>
          <w:rFonts w:ascii="Courier New" w:eastAsia="Arial" w:hAnsi="Courier New" w:cs="Courier New"/>
          <w:b/>
          <w:bCs/>
          <w:color w:val="000000"/>
          <w:u w:val="single"/>
        </w:rPr>
        <w:t xml:space="preserve">TO </w:t>
      </w:r>
      <w:r w:rsidR="00815F89" w:rsidRPr="00386F27">
        <w:rPr>
          <w:rFonts w:ascii="Courier New" w:eastAsia="Arial" w:hAnsi="Courier New" w:cs="Courier New"/>
          <w:b/>
          <w:bCs/>
          <w:color w:val="000000"/>
          <w:u w:val="single"/>
        </w:rPr>
        <w:t xml:space="preserve">DE </w:t>
      </w:r>
      <w:r w:rsidR="00432EB4" w:rsidRPr="00386F27">
        <w:rPr>
          <w:rFonts w:ascii="Courier New" w:eastAsia="Arial" w:hAnsi="Courier New" w:cs="Courier New"/>
          <w:b/>
          <w:bCs/>
          <w:color w:val="000000"/>
          <w:u w:val="single"/>
        </w:rPr>
        <w:t>LEI Nº</w:t>
      </w:r>
      <w:r w:rsidR="00CA4314" w:rsidRPr="00386F27">
        <w:rPr>
          <w:rFonts w:ascii="Courier New" w:eastAsia="Arial" w:hAnsi="Courier New" w:cs="Courier New"/>
          <w:b/>
          <w:bCs/>
          <w:color w:val="000000"/>
          <w:u w:val="single"/>
        </w:rPr>
        <w:t xml:space="preserve"> </w:t>
      </w:r>
    </w:p>
    <w:p w14:paraId="3E903F98" w14:textId="3F91E60A" w:rsidR="007E3A0B" w:rsidRPr="007E3A0B" w:rsidRDefault="00815F89" w:rsidP="007E3A0B">
      <w:pPr>
        <w:pBdr>
          <w:top w:val="nil"/>
          <w:left w:val="nil"/>
          <w:bottom w:val="nil"/>
          <w:right w:val="nil"/>
          <w:between w:val="nil"/>
        </w:pBdr>
        <w:spacing w:before="397" w:after="198" w:line="360" w:lineRule="auto"/>
        <w:ind w:left="2829"/>
        <w:jc w:val="both"/>
        <w:rPr>
          <w:rFonts w:ascii="Courier New" w:hAnsi="Courier New" w:cs="Courier New"/>
          <w:b/>
          <w:bCs/>
        </w:rPr>
      </w:pPr>
      <w:r w:rsidRPr="007E3A0B">
        <w:rPr>
          <w:rFonts w:ascii="Courier New" w:eastAsia="Arial" w:hAnsi="Courier New" w:cs="Courier New"/>
          <w:b/>
          <w:bCs/>
          <w:color w:val="000000"/>
        </w:rPr>
        <w:t>“</w:t>
      </w:r>
      <w:r w:rsidR="007E3A0B" w:rsidRPr="007E3A0B">
        <w:rPr>
          <w:rFonts w:ascii="Courier New" w:hAnsi="Courier New" w:cs="Courier New"/>
          <w:b/>
          <w:bCs/>
        </w:rPr>
        <w:t>ALTERA DISPOSITIVOS DA LEI Nº 3.64</w:t>
      </w:r>
      <w:r w:rsidR="00623A8E">
        <w:rPr>
          <w:rFonts w:ascii="Courier New" w:hAnsi="Courier New" w:cs="Courier New"/>
          <w:b/>
          <w:bCs/>
        </w:rPr>
        <w:t>7</w:t>
      </w:r>
      <w:r w:rsidR="007E3A0B" w:rsidRPr="007E3A0B">
        <w:rPr>
          <w:rFonts w:ascii="Courier New" w:hAnsi="Courier New" w:cs="Courier New"/>
          <w:b/>
          <w:bCs/>
        </w:rPr>
        <w:t>, DE 02 DE JUNHO DE 2026</w:t>
      </w:r>
      <w:r w:rsidR="00623A8E">
        <w:rPr>
          <w:rFonts w:ascii="Courier New" w:hAnsi="Courier New" w:cs="Courier New"/>
          <w:b/>
          <w:bCs/>
        </w:rPr>
        <w:t xml:space="preserve"> E DÁ OUTRAS PROVIDÊNCIAS</w:t>
      </w:r>
      <w:r w:rsidR="007E3A0B" w:rsidRPr="007E3A0B">
        <w:rPr>
          <w:rFonts w:ascii="Courier New" w:hAnsi="Courier New" w:cs="Courier New"/>
          <w:b/>
          <w:bCs/>
        </w:rPr>
        <w:t>.”</w:t>
      </w:r>
    </w:p>
    <w:p w14:paraId="48941B7B" w14:textId="6BCE5BC6" w:rsidR="000A132E" w:rsidRPr="00386F27" w:rsidRDefault="000A132E" w:rsidP="00623A8E">
      <w:pPr>
        <w:ind w:left="2835"/>
        <w:jc w:val="both"/>
        <w:rPr>
          <w:rFonts w:ascii="Courier New" w:hAnsi="Courier New" w:cs="Courier New"/>
        </w:rPr>
      </w:pPr>
      <w:r w:rsidRPr="00386F27">
        <w:rPr>
          <w:rFonts w:ascii="Courier New" w:hAnsi="Courier New" w:cs="Courier New"/>
          <w:b/>
        </w:rPr>
        <w:t>MARCOS FERREIRA GODOY</w:t>
      </w:r>
      <w:r w:rsidRPr="00386F27">
        <w:rPr>
          <w:rFonts w:ascii="Courier New" w:hAnsi="Courier New" w:cs="Courier New"/>
        </w:rPr>
        <w:t>, Prefeito do Município de Itapevi, no uso das suas atribuições que lhe confere o artigo 48</w:t>
      </w:r>
      <w:r w:rsidR="00623A8E">
        <w:rPr>
          <w:rFonts w:ascii="Courier New" w:hAnsi="Courier New" w:cs="Courier New"/>
        </w:rPr>
        <w:t xml:space="preserve"> </w:t>
      </w:r>
      <w:r w:rsidRPr="00386F27">
        <w:rPr>
          <w:rFonts w:ascii="Courier New" w:hAnsi="Courier New" w:cs="Courier New"/>
        </w:rPr>
        <w:t>da Lei Orgânica do Município;</w:t>
      </w:r>
    </w:p>
    <w:p w14:paraId="323E621C" w14:textId="77777777" w:rsidR="00432EB4" w:rsidRPr="00386F27" w:rsidRDefault="00432EB4" w:rsidP="00432EB4">
      <w:pPr>
        <w:spacing w:line="360" w:lineRule="auto"/>
        <w:jc w:val="both"/>
        <w:rPr>
          <w:rFonts w:ascii="Courier New" w:hAnsi="Courier New" w:cs="Courier New"/>
          <w:b/>
          <w:bCs/>
        </w:rPr>
      </w:pPr>
    </w:p>
    <w:p w14:paraId="1E468E56" w14:textId="58D144BE" w:rsidR="00432EB4" w:rsidRPr="00386F27" w:rsidRDefault="00432EB4" w:rsidP="00386F27">
      <w:pPr>
        <w:spacing w:line="360" w:lineRule="auto"/>
        <w:jc w:val="both"/>
        <w:rPr>
          <w:rFonts w:ascii="Courier New" w:hAnsi="Courier New" w:cs="Courier New"/>
        </w:rPr>
      </w:pPr>
      <w:r w:rsidRPr="00386F27">
        <w:rPr>
          <w:rFonts w:ascii="Courier New" w:hAnsi="Courier New" w:cs="Courier New"/>
          <w:b/>
          <w:bCs/>
        </w:rPr>
        <w:t>FA</w:t>
      </w:r>
      <w:r w:rsidR="00B30B96" w:rsidRPr="00386F27">
        <w:rPr>
          <w:rFonts w:ascii="Courier New" w:hAnsi="Courier New" w:cs="Courier New"/>
          <w:b/>
          <w:bCs/>
        </w:rPr>
        <w:t>Z</w:t>
      </w:r>
      <w:r w:rsidRPr="00386F27">
        <w:rPr>
          <w:rFonts w:ascii="Courier New" w:hAnsi="Courier New" w:cs="Courier New"/>
          <w:b/>
          <w:bCs/>
        </w:rPr>
        <w:t xml:space="preserve"> SABER</w:t>
      </w:r>
      <w:r w:rsidRPr="00386F27">
        <w:rPr>
          <w:rFonts w:ascii="Courier New" w:hAnsi="Courier New" w:cs="Courier New"/>
        </w:rPr>
        <w:t xml:space="preserve"> que a Câmara Municipal de Itapevi aprov</w:t>
      </w:r>
      <w:r w:rsidR="009B488E" w:rsidRPr="00386F27">
        <w:rPr>
          <w:rFonts w:ascii="Courier New" w:hAnsi="Courier New" w:cs="Courier New"/>
        </w:rPr>
        <w:t>a</w:t>
      </w:r>
      <w:r w:rsidRPr="00386F27">
        <w:rPr>
          <w:rFonts w:ascii="Courier New" w:hAnsi="Courier New" w:cs="Courier New"/>
        </w:rPr>
        <w:t xml:space="preserve"> e ele promulga e sanciona a seguinte Lei:</w:t>
      </w:r>
    </w:p>
    <w:p w14:paraId="017D435A" w14:textId="77777777" w:rsidR="00432EB4" w:rsidRPr="00386F27" w:rsidRDefault="00432EB4" w:rsidP="00386F27">
      <w:pPr>
        <w:spacing w:line="360" w:lineRule="auto"/>
        <w:jc w:val="both"/>
        <w:rPr>
          <w:rFonts w:ascii="Courier New" w:hAnsi="Courier New" w:cs="Courier New"/>
        </w:rPr>
      </w:pPr>
    </w:p>
    <w:p w14:paraId="0527CF0A" w14:textId="4FE96063" w:rsidR="007E3A0B" w:rsidRDefault="007E3A0B" w:rsidP="007E3A0B">
      <w:pPr>
        <w:spacing w:line="360" w:lineRule="auto"/>
        <w:jc w:val="both"/>
        <w:rPr>
          <w:rFonts w:ascii="Courier New" w:hAnsi="Courier New" w:cs="Courier New"/>
        </w:rPr>
      </w:pPr>
      <w:r w:rsidRPr="007E3A0B">
        <w:rPr>
          <w:rFonts w:ascii="Courier New" w:hAnsi="Courier New" w:cs="Courier New"/>
          <w:b/>
          <w:bCs/>
        </w:rPr>
        <w:t>Art. 1º</w:t>
      </w:r>
      <w:r w:rsidRPr="007E3A0B">
        <w:rPr>
          <w:rFonts w:ascii="Courier New" w:hAnsi="Courier New" w:cs="Courier New"/>
        </w:rPr>
        <w:t xml:space="preserve"> Os Artigos 2º e 3º da Lei nº 3.647, de 02 de junho de 2026, passam a vigorar com as seguintes redações:</w:t>
      </w:r>
    </w:p>
    <w:p w14:paraId="04602183" w14:textId="77777777" w:rsidR="007E3A0B" w:rsidRPr="007E3A0B" w:rsidRDefault="007E3A0B" w:rsidP="007E3A0B">
      <w:pPr>
        <w:spacing w:line="360" w:lineRule="auto"/>
        <w:jc w:val="both"/>
        <w:rPr>
          <w:rFonts w:ascii="Courier New" w:hAnsi="Courier New" w:cs="Courier New"/>
        </w:rPr>
      </w:pPr>
    </w:p>
    <w:p w14:paraId="633E5BEB" w14:textId="22E4D0B9" w:rsidR="007E3A0B" w:rsidRDefault="007E3A0B" w:rsidP="007E3A0B">
      <w:pPr>
        <w:spacing w:line="360" w:lineRule="auto"/>
        <w:ind w:left="2835"/>
        <w:jc w:val="both"/>
        <w:rPr>
          <w:rFonts w:ascii="Courier New" w:hAnsi="Courier New" w:cs="Courier New"/>
        </w:rPr>
      </w:pPr>
      <w:r w:rsidRPr="007E3A0B">
        <w:rPr>
          <w:rFonts w:ascii="Courier New" w:hAnsi="Courier New" w:cs="Courier New"/>
          <w:i/>
          <w:iCs/>
        </w:rPr>
        <w:t>"</w:t>
      </w:r>
      <w:r w:rsidRPr="007E3A0B">
        <w:rPr>
          <w:rFonts w:ascii="Courier New" w:hAnsi="Courier New" w:cs="Courier New"/>
          <w:b/>
          <w:bCs/>
          <w:i/>
          <w:iCs/>
        </w:rPr>
        <w:t>Art. 2º</w:t>
      </w:r>
      <w:r w:rsidRPr="007E3A0B">
        <w:rPr>
          <w:rFonts w:ascii="Courier New" w:hAnsi="Courier New" w:cs="Courier New"/>
          <w:i/>
          <w:iCs/>
        </w:rPr>
        <w:t>. Para garantia do principal, juros e demais encargos da operação de crédito, fica o Poder Executivo autorizado a ceder ou vincular, em caráter irrevogável e irretratável, a modo pro solvendo, as parcelas de receitas pertencentes ao Município a que se referem os artigos 158, IV e 159, inciso I, alínea "b", da Constituição Federal, ou outras receitas que vierem a substituí-las, inclusive o Imposto sobre Bens e Serviços (IBS) de que trata o art. 156-A da Constituição e a Lei Complementar nº 214/2025</w:t>
      </w:r>
      <w:r w:rsidRPr="007E3A0B">
        <w:rPr>
          <w:rFonts w:ascii="Courier New" w:hAnsi="Courier New" w:cs="Courier New"/>
        </w:rPr>
        <w:t>.</w:t>
      </w:r>
      <w:r w:rsidR="00623A8E">
        <w:rPr>
          <w:rFonts w:ascii="Courier New" w:hAnsi="Courier New" w:cs="Courier New"/>
        </w:rPr>
        <w:t>”</w:t>
      </w:r>
    </w:p>
    <w:p w14:paraId="4809D5F2" w14:textId="77777777" w:rsidR="007E3A0B" w:rsidRPr="007E3A0B" w:rsidRDefault="007E3A0B" w:rsidP="007E3A0B">
      <w:pPr>
        <w:spacing w:line="360" w:lineRule="auto"/>
        <w:jc w:val="both"/>
        <w:rPr>
          <w:rFonts w:ascii="Courier New" w:hAnsi="Courier New" w:cs="Courier New"/>
        </w:rPr>
      </w:pPr>
    </w:p>
    <w:p w14:paraId="6A59236E" w14:textId="0201DD70" w:rsidR="007E3A0B" w:rsidRDefault="007E3A0B" w:rsidP="007E3A0B">
      <w:pPr>
        <w:spacing w:line="360" w:lineRule="auto"/>
        <w:ind w:left="2835"/>
        <w:jc w:val="both"/>
        <w:rPr>
          <w:rFonts w:ascii="Courier New" w:hAnsi="Courier New" w:cs="Courier New"/>
        </w:rPr>
      </w:pPr>
      <w:r w:rsidRPr="007E3A0B">
        <w:rPr>
          <w:rFonts w:ascii="Courier New" w:hAnsi="Courier New" w:cs="Courier New"/>
          <w:i/>
          <w:iCs/>
        </w:rPr>
        <w:t>“</w:t>
      </w:r>
      <w:r w:rsidRPr="007E3A0B">
        <w:rPr>
          <w:rFonts w:ascii="Courier New" w:hAnsi="Courier New" w:cs="Courier New"/>
          <w:b/>
          <w:bCs/>
          <w:i/>
          <w:iCs/>
        </w:rPr>
        <w:t>Art. 3º</w:t>
      </w:r>
      <w:r w:rsidRPr="007E3A0B">
        <w:rPr>
          <w:rFonts w:ascii="Courier New" w:hAnsi="Courier New" w:cs="Courier New"/>
        </w:rPr>
        <w:t xml:space="preserve"> </w:t>
      </w:r>
      <w:r w:rsidRPr="007E3A0B">
        <w:rPr>
          <w:rFonts w:ascii="Courier New" w:hAnsi="Courier New" w:cs="Courier New"/>
          <w:i/>
          <w:iCs/>
        </w:rPr>
        <w:t xml:space="preserve">Os recursos provenientes da operação de crédito a que se refere esta lei deverão ser consignados como receita no orçamento ou em créditos adicionais, nos termos do inc. </w:t>
      </w:r>
      <w:r w:rsidRPr="007E3A0B">
        <w:rPr>
          <w:rFonts w:ascii="Courier New" w:hAnsi="Courier New" w:cs="Courier New"/>
          <w:i/>
          <w:iCs/>
        </w:rPr>
        <w:lastRenderedPageBreak/>
        <w:t>II, § 1º, art. 32, da Lei Complementar 101/2000</w:t>
      </w:r>
      <w:r w:rsidRPr="007E3A0B">
        <w:rPr>
          <w:rFonts w:ascii="Courier New" w:hAnsi="Courier New" w:cs="Courier New"/>
        </w:rPr>
        <w:t>.</w:t>
      </w:r>
      <w:r w:rsidR="00623A8E">
        <w:rPr>
          <w:rFonts w:ascii="Courier New" w:hAnsi="Courier New" w:cs="Courier New"/>
        </w:rPr>
        <w:t>”</w:t>
      </w:r>
    </w:p>
    <w:p w14:paraId="58A8E3FE" w14:textId="77777777" w:rsidR="007E3A0B" w:rsidRDefault="007E3A0B" w:rsidP="007E3A0B">
      <w:pPr>
        <w:spacing w:line="360" w:lineRule="auto"/>
        <w:ind w:left="2835"/>
        <w:jc w:val="both"/>
        <w:rPr>
          <w:rFonts w:ascii="Courier New" w:hAnsi="Courier New" w:cs="Courier New"/>
          <w:i/>
          <w:iCs/>
        </w:rPr>
      </w:pPr>
    </w:p>
    <w:p w14:paraId="35FE95E1" w14:textId="77777777" w:rsidR="007E3A0B" w:rsidRPr="007E3A0B" w:rsidRDefault="007E3A0B" w:rsidP="007E3A0B">
      <w:pPr>
        <w:spacing w:line="360" w:lineRule="auto"/>
        <w:ind w:left="2835"/>
        <w:jc w:val="both"/>
        <w:rPr>
          <w:rFonts w:ascii="Courier New" w:hAnsi="Courier New" w:cs="Courier New"/>
          <w:i/>
          <w:iCs/>
        </w:rPr>
      </w:pPr>
    </w:p>
    <w:p w14:paraId="78B123BA" w14:textId="77777777" w:rsidR="007E3A0B" w:rsidRDefault="007E3A0B" w:rsidP="007E3A0B">
      <w:pPr>
        <w:spacing w:line="360" w:lineRule="auto"/>
        <w:jc w:val="both"/>
        <w:rPr>
          <w:rFonts w:ascii="Courier New" w:hAnsi="Courier New" w:cs="Courier New"/>
          <w:i/>
          <w:iCs/>
        </w:rPr>
      </w:pPr>
      <w:r w:rsidRPr="00623A8E">
        <w:rPr>
          <w:rFonts w:ascii="Courier New" w:hAnsi="Courier New" w:cs="Courier New"/>
          <w:b/>
          <w:bCs/>
        </w:rPr>
        <w:t>Art. 2º</w:t>
      </w:r>
      <w:r w:rsidRPr="007E3A0B">
        <w:rPr>
          <w:rFonts w:ascii="Courier New" w:hAnsi="Courier New" w:cs="Courier New"/>
          <w:i/>
          <w:iCs/>
        </w:rPr>
        <w:t xml:space="preserve"> </w:t>
      </w:r>
      <w:r w:rsidRPr="00623A8E">
        <w:rPr>
          <w:rFonts w:ascii="Courier New" w:hAnsi="Courier New" w:cs="Courier New"/>
        </w:rPr>
        <w:t>Fica revogado o art. 4º da Lei Municipal nº 3647, de 02 de junho de 2026.</w:t>
      </w:r>
    </w:p>
    <w:p w14:paraId="5DEF5DC8" w14:textId="77777777" w:rsidR="007E3A0B" w:rsidRPr="007E3A0B" w:rsidRDefault="007E3A0B" w:rsidP="007E3A0B">
      <w:pPr>
        <w:spacing w:line="360" w:lineRule="auto"/>
        <w:jc w:val="both"/>
        <w:rPr>
          <w:rFonts w:ascii="Courier New" w:hAnsi="Courier New" w:cs="Courier New"/>
          <w:i/>
          <w:iCs/>
        </w:rPr>
      </w:pPr>
    </w:p>
    <w:p w14:paraId="3EB47E92" w14:textId="24C949ED" w:rsidR="007E3A0B" w:rsidRDefault="007E3A0B" w:rsidP="007E3A0B">
      <w:pPr>
        <w:spacing w:line="360" w:lineRule="auto"/>
        <w:jc w:val="both"/>
        <w:rPr>
          <w:rFonts w:ascii="Courier New" w:hAnsi="Courier New" w:cs="Courier New"/>
        </w:rPr>
      </w:pPr>
      <w:r w:rsidRPr="007E3A0B">
        <w:rPr>
          <w:rFonts w:ascii="Courier New" w:hAnsi="Courier New" w:cs="Courier New"/>
          <w:b/>
          <w:bCs/>
        </w:rPr>
        <w:t>Art. 3º</w:t>
      </w:r>
      <w:r w:rsidRPr="007E3A0B">
        <w:rPr>
          <w:rFonts w:ascii="Courier New" w:hAnsi="Courier New" w:cs="Courier New"/>
        </w:rPr>
        <w:t xml:space="preserve"> Ficam ratificadas as demais disposições da Lei </w:t>
      </w:r>
      <w:r w:rsidR="00623A8E" w:rsidRPr="00623A8E">
        <w:rPr>
          <w:rFonts w:ascii="Courier New" w:hAnsi="Courier New" w:cs="Courier New"/>
        </w:rPr>
        <w:t>Municipal</w:t>
      </w:r>
      <w:r w:rsidR="00623A8E" w:rsidRPr="007E3A0B">
        <w:rPr>
          <w:rFonts w:ascii="Courier New" w:hAnsi="Courier New" w:cs="Courier New"/>
        </w:rPr>
        <w:t xml:space="preserve"> </w:t>
      </w:r>
      <w:r w:rsidRPr="007E3A0B">
        <w:rPr>
          <w:rFonts w:ascii="Courier New" w:hAnsi="Courier New" w:cs="Courier New"/>
        </w:rPr>
        <w:t>nº 3.647, de 02 de junho de 2026.</w:t>
      </w:r>
    </w:p>
    <w:p w14:paraId="6621C456" w14:textId="77777777" w:rsidR="007E3A0B" w:rsidRPr="007E3A0B" w:rsidRDefault="007E3A0B" w:rsidP="007E3A0B">
      <w:pPr>
        <w:spacing w:line="360" w:lineRule="auto"/>
        <w:jc w:val="both"/>
        <w:rPr>
          <w:rFonts w:ascii="Courier New" w:hAnsi="Courier New" w:cs="Courier New"/>
        </w:rPr>
      </w:pPr>
    </w:p>
    <w:p w14:paraId="2D688560" w14:textId="3875FDD2" w:rsidR="007E3A0B" w:rsidRPr="007E3A0B" w:rsidRDefault="007E3A0B" w:rsidP="007E3A0B">
      <w:pPr>
        <w:spacing w:line="360" w:lineRule="auto"/>
        <w:jc w:val="both"/>
        <w:rPr>
          <w:rFonts w:ascii="Courier New" w:hAnsi="Courier New" w:cs="Courier New"/>
        </w:rPr>
      </w:pPr>
      <w:r w:rsidRPr="007E3A0B">
        <w:rPr>
          <w:rFonts w:ascii="Courier New" w:hAnsi="Courier New" w:cs="Courier New"/>
          <w:b/>
          <w:bCs/>
        </w:rPr>
        <w:t>Art. 4º</w:t>
      </w:r>
      <w:r w:rsidRPr="007E3A0B">
        <w:rPr>
          <w:rFonts w:ascii="Courier New" w:hAnsi="Courier New" w:cs="Courier New"/>
        </w:rPr>
        <w:t xml:space="preserve"> Esta Lei entra em vigor na data de sua publicação.</w:t>
      </w:r>
    </w:p>
    <w:p w14:paraId="1DD181A7" w14:textId="77777777" w:rsidR="007E3A0B" w:rsidRDefault="007E3A0B" w:rsidP="007E3A0B"/>
    <w:p w14:paraId="63E42EBC" w14:textId="77777777" w:rsidR="00386F27" w:rsidRPr="00386F27" w:rsidRDefault="00386F27" w:rsidP="00386F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ourier New" w:eastAsia="Arial" w:hAnsi="Courier New" w:cs="Courier New"/>
          <w:color w:val="000000"/>
        </w:rPr>
      </w:pPr>
    </w:p>
    <w:p w14:paraId="057AF0DD" w14:textId="5390C077" w:rsidR="008941D7" w:rsidRPr="00386F27" w:rsidRDefault="008941D7" w:rsidP="00386F27">
      <w:pPr>
        <w:autoSpaceDE w:val="0"/>
        <w:spacing w:line="360" w:lineRule="auto"/>
        <w:contextualSpacing/>
        <w:jc w:val="center"/>
        <w:rPr>
          <w:rFonts w:ascii="Courier New" w:hAnsi="Courier New" w:cs="Courier New"/>
          <w:bCs/>
        </w:rPr>
      </w:pPr>
      <w:r w:rsidRPr="00386F27">
        <w:rPr>
          <w:rFonts w:ascii="Courier New" w:hAnsi="Courier New" w:cs="Courier New"/>
          <w:bCs/>
        </w:rPr>
        <w:t xml:space="preserve">Prefeitura do Município de Itapevi, </w:t>
      </w:r>
      <w:r w:rsidR="009E1626">
        <w:rPr>
          <w:rFonts w:ascii="Courier New" w:hAnsi="Courier New" w:cs="Courier New"/>
          <w:bCs/>
        </w:rPr>
        <w:t>28</w:t>
      </w:r>
      <w:r w:rsidRPr="00386F27">
        <w:rPr>
          <w:rFonts w:ascii="Courier New" w:hAnsi="Courier New" w:cs="Courier New"/>
          <w:bCs/>
        </w:rPr>
        <w:t xml:space="preserve"> de</w:t>
      </w:r>
      <w:r w:rsidR="00200257" w:rsidRPr="00386F27">
        <w:rPr>
          <w:rFonts w:ascii="Courier New" w:hAnsi="Courier New" w:cs="Courier New"/>
          <w:bCs/>
        </w:rPr>
        <w:t xml:space="preserve"> ju</w:t>
      </w:r>
      <w:r w:rsidR="007E3A0B">
        <w:rPr>
          <w:rFonts w:ascii="Courier New" w:hAnsi="Courier New" w:cs="Courier New"/>
          <w:bCs/>
        </w:rPr>
        <w:t>l</w:t>
      </w:r>
      <w:r w:rsidR="00200257" w:rsidRPr="00386F27">
        <w:rPr>
          <w:rFonts w:ascii="Courier New" w:hAnsi="Courier New" w:cs="Courier New"/>
          <w:bCs/>
        </w:rPr>
        <w:t>ho</w:t>
      </w:r>
      <w:r w:rsidRPr="00386F27">
        <w:rPr>
          <w:rFonts w:ascii="Courier New" w:hAnsi="Courier New" w:cs="Courier New"/>
          <w:bCs/>
        </w:rPr>
        <w:t xml:space="preserve"> de 202</w:t>
      </w:r>
      <w:r w:rsidR="0027706E" w:rsidRPr="00386F27">
        <w:rPr>
          <w:rFonts w:ascii="Courier New" w:hAnsi="Courier New" w:cs="Courier New"/>
          <w:bCs/>
        </w:rPr>
        <w:t>6</w:t>
      </w:r>
      <w:r w:rsidRPr="00386F27">
        <w:rPr>
          <w:rFonts w:ascii="Courier New" w:hAnsi="Courier New" w:cs="Courier New"/>
          <w:bCs/>
        </w:rPr>
        <w:t>.</w:t>
      </w:r>
    </w:p>
    <w:p w14:paraId="323E5AFD" w14:textId="77777777" w:rsidR="00386F27" w:rsidRDefault="00386F27" w:rsidP="00386F27">
      <w:pPr>
        <w:autoSpaceDE w:val="0"/>
        <w:spacing w:line="360" w:lineRule="auto"/>
        <w:contextualSpacing/>
        <w:jc w:val="both"/>
        <w:rPr>
          <w:rFonts w:ascii="Courier New" w:hAnsi="Courier New" w:cs="Courier New"/>
          <w:bCs/>
        </w:rPr>
      </w:pPr>
    </w:p>
    <w:p w14:paraId="60A1811B" w14:textId="77777777" w:rsidR="00AD5BC5" w:rsidRDefault="00AD5BC5" w:rsidP="00386F27">
      <w:pPr>
        <w:autoSpaceDE w:val="0"/>
        <w:spacing w:line="360" w:lineRule="auto"/>
        <w:contextualSpacing/>
        <w:jc w:val="both"/>
        <w:rPr>
          <w:rFonts w:ascii="Courier New" w:hAnsi="Courier New" w:cs="Courier New"/>
          <w:bCs/>
        </w:rPr>
      </w:pPr>
    </w:p>
    <w:p w14:paraId="66E8EB39" w14:textId="77777777" w:rsidR="00386F27" w:rsidRPr="00386F27" w:rsidRDefault="00386F27" w:rsidP="00386F27">
      <w:pPr>
        <w:autoSpaceDE w:val="0"/>
        <w:spacing w:line="360" w:lineRule="auto"/>
        <w:contextualSpacing/>
        <w:jc w:val="both"/>
        <w:rPr>
          <w:rFonts w:ascii="Courier New" w:hAnsi="Courier New" w:cs="Courier New"/>
          <w:bCs/>
        </w:rPr>
      </w:pPr>
    </w:p>
    <w:p w14:paraId="4B74A8D4" w14:textId="77777777" w:rsidR="00200257" w:rsidRPr="00386F27" w:rsidRDefault="00200257" w:rsidP="008941D7">
      <w:pPr>
        <w:autoSpaceDE w:val="0"/>
        <w:spacing w:line="276" w:lineRule="auto"/>
        <w:contextualSpacing/>
        <w:jc w:val="both"/>
        <w:rPr>
          <w:rFonts w:ascii="Courier New" w:hAnsi="Courier New" w:cs="Courier New"/>
          <w:bCs/>
        </w:rPr>
      </w:pPr>
    </w:p>
    <w:p w14:paraId="6C590A41" w14:textId="0BA59F96" w:rsidR="008941D7" w:rsidRPr="00386F27" w:rsidRDefault="00994955" w:rsidP="0027706E">
      <w:pPr>
        <w:autoSpaceDE w:val="0"/>
        <w:contextualSpacing/>
        <w:jc w:val="center"/>
        <w:rPr>
          <w:rFonts w:ascii="Courier New" w:hAnsi="Courier New" w:cs="Courier New"/>
          <w:b/>
        </w:rPr>
      </w:pPr>
      <w:r w:rsidRPr="00386F27">
        <w:rPr>
          <w:rFonts w:ascii="Courier New" w:hAnsi="Courier New" w:cs="Courier New"/>
          <w:b/>
        </w:rPr>
        <w:t>MARCOS FERREIRA GODOY</w:t>
      </w:r>
    </w:p>
    <w:p w14:paraId="5E7DDC39" w14:textId="77777777" w:rsidR="008941D7" w:rsidRDefault="008941D7" w:rsidP="0027706E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  <w:r w:rsidRPr="00386F27">
        <w:rPr>
          <w:rFonts w:ascii="Courier New" w:hAnsi="Courier New" w:cs="Courier New"/>
          <w:b/>
        </w:rPr>
        <w:t>PREFEITO</w:t>
      </w:r>
    </w:p>
    <w:p w14:paraId="36E21ABD" w14:textId="77777777" w:rsidR="00386F27" w:rsidRDefault="00386F27" w:rsidP="0027706E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</w:p>
    <w:p w14:paraId="7E83BB1E" w14:textId="77777777" w:rsidR="00386F27" w:rsidRDefault="00386F27" w:rsidP="0027706E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</w:p>
    <w:p w14:paraId="27019354" w14:textId="77777777" w:rsidR="00386F27" w:rsidRDefault="00386F27" w:rsidP="0027706E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</w:p>
    <w:p w14:paraId="46FE10BF" w14:textId="77777777" w:rsidR="00386F27" w:rsidRPr="00386F27" w:rsidRDefault="00386F27" w:rsidP="0027706E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</w:p>
    <w:p w14:paraId="61074DC2" w14:textId="77777777" w:rsidR="008941D7" w:rsidRPr="00386F27" w:rsidRDefault="008941D7" w:rsidP="0027706E">
      <w:pPr>
        <w:contextualSpacing/>
        <w:jc w:val="center"/>
        <w:rPr>
          <w:rFonts w:ascii="Courier New" w:hAnsi="Courier New" w:cs="Courier New"/>
          <w:b/>
        </w:rPr>
      </w:pPr>
      <w:r w:rsidRPr="00386F27">
        <w:rPr>
          <w:rFonts w:ascii="Courier New" w:hAnsi="Courier New" w:cs="Courier New"/>
          <w:b/>
        </w:rPr>
        <w:t>JONATAS FELIPE FRANCISCO</w:t>
      </w:r>
    </w:p>
    <w:p w14:paraId="00000010" w14:textId="79D655A7" w:rsidR="00CB463F" w:rsidRPr="00386F27" w:rsidRDefault="008941D7" w:rsidP="0027706E">
      <w:pPr>
        <w:contextualSpacing/>
        <w:jc w:val="center"/>
        <w:rPr>
          <w:rFonts w:ascii="Arial" w:eastAsia="Arial" w:hAnsi="Arial" w:cs="Arial"/>
          <w:color w:val="000000"/>
        </w:rPr>
      </w:pPr>
      <w:r w:rsidRPr="00386F27">
        <w:rPr>
          <w:rFonts w:ascii="Courier New" w:hAnsi="Courier New" w:cs="Courier New"/>
          <w:b/>
        </w:rPr>
        <w:t>SECRETÁRIO DE GOVERNO</w:t>
      </w:r>
    </w:p>
    <w:sectPr w:rsidR="00CB463F" w:rsidRPr="00386F27" w:rsidSect="00386F27">
      <w:headerReference w:type="default" r:id="rId9"/>
      <w:footerReference w:type="default" r:id="rId10"/>
      <w:pgSz w:w="11906" w:h="16838"/>
      <w:pgMar w:top="1559" w:right="1133" w:bottom="284" w:left="1559" w:header="720" w:footer="3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3B99B" w14:textId="77777777" w:rsidR="00E915E9" w:rsidRDefault="00E915E9">
      <w:r>
        <w:separator/>
      </w:r>
    </w:p>
  </w:endnote>
  <w:endnote w:type="continuationSeparator" w:id="0">
    <w:p w14:paraId="2D804594" w14:textId="77777777" w:rsidR="00E915E9" w:rsidRDefault="00E9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967367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2"/>
        <w:szCs w:val="22"/>
      </w:rPr>
    </w:sdtEndPr>
    <w:sdtContent>
      <w:p w14:paraId="082778FC" w14:textId="0F094F2E" w:rsidR="00900615" w:rsidRPr="00900615" w:rsidRDefault="00900615">
        <w:pPr>
          <w:pStyle w:val="Rodap"/>
          <w:jc w:val="right"/>
          <w:rPr>
            <w:rFonts w:ascii="Courier New" w:hAnsi="Courier New" w:cs="Courier New"/>
            <w:sz w:val="22"/>
            <w:szCs w:val="22"/>
          </w:rPr>
        </w:pPr>
        <w:r w:rsidRPr="00900615">
          <w:rPr>
            <w:rFonts w:ascii="Courier New" w:hAnsi="Courier New" w:cs="Courier New"/>
            <w:sz w:val="22"/>
            <w:szCs w:val="22"/>
          </w:rPr>
          <w:fldChar w:fldCharType="begin"/>
        </w:r>
        <w:r w:rsidRPr="00900615">
          <w:rPr>
            <w:rFonts w:ascii="Courier New" w:hAnsi="Courier New" w:cs="Courier New"/>
            <w:sz w:val="22"/>
            <w:szCs w:val="22"/>
          </w:rPr>
          <w:instrText>PAGE   \* MERGEFORMAT</w:instrText>
        </w:r>
        <w:r w:rsidRPr="00900615">
          <w:rPr>
            <w:rFonts w:ascii="Courier New" w:hAnsi="Courier New" w:cs="Courier New"/>
            <w:sz w:val="22"/>
            <w:szCs w:val="22"/>
          </w:rPr>
          <w:fldChar w:fldCharType="separate"/>
        </w:r>
        <w:r w:rsidRPr="00900615">
          <w:rPr>
            <w:rFonts w:ascii="Courier New" w:hAnsi="Courier New" w:cs="Courier New"/>
            <w:sz w:val="22"/>
            <w:szCs w:val="22"/>
          </w:rPr>
          <w:t>2</w:t>
        </w:r>
        <w:r w:rsidRPr="00900615">
          <w:rPr>
            <w:rFonts w:ascii="Courier New" w:hAnsi="Courier New" w:cs="Courier New"/>
            <w:sz w:val="22"/>
            <w:szCs w:val="22"/>
          </w:rPr>
          <w:fldChar w:fldCharType="end"/>
        </w:r>
      </w:p>
    </w:sdtContent>
  </w:sdt>
  <w:p w14:paraId="00000012" w14:textId="77777777" w:rsidR="00CB463F" w:rsidRDefault="00CB46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A9C10" w14:textId="77777777" w:rsidR="00E915E9" w:rsidRDefault="00E915E9">
      <w:r>
        <w:separator/>
      </w:r>
    </w:p>
  </w:footnote>
  <w:footnote w:type="continuationSeparator" w:id="0">
    <w:p w14:paraId="70ADDA0E" w14:textId="77777777" w:rsidR="00E915E9" w:rsidRDefault="00E91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867A" w14:textId="77777777" w:rsidR="00432EB4" w:rsidRDefault="00432EB4" w:rsidP="00432EB4">
    <w:pPr>
      <w:jc w:val="center"/>
      <w:rPr>
        <w:rFonts w:ascii="Calibri" w:hAnsi="Calibri" w:cs="Calibri"/>
        <w:b/>
        <w:bCs/>
        <w:caps/>
      </w:rPr>
    </w:pPr>
    <w:r>
      <w:rPr>
        <w:noProof/>
      </w:rPr>
      <w:drawing>
        <wp:inline distT="0" distB="0" distL="0" distR="0" wp14:anchorId="4C8167B3" wp14:editId="1B74141F">
          <wp:extent cx="419100" cy="504825"/>
          <wp:effectExtent l="0" t="0" r="0" b="0"/>
          <wp:docPr id="1894024690" name="Imagem 1894024690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CEA73F" w14:textId="77777777" w:rsidR="00432EB4" w:rsidRPr="00977CEE" w:rsidRDefault="00432EB4" w:rsidP="00432EB4">
    <w:pPr>
      <w:jc w:val="center"/>
      <w:rPr>
        <w:rFonts w:ascii="Calibri" w:hAnsi="Calibri" w:cs="Calibri"/>
        <w:b/>
        <w:bCs/>
        <w:caps/>
      </w:rPr>
    </w:pPr>
    <w:r w:rsidRPr="00977CEE">
      <w:rPr>
        <w:rFonts w:ascii="Calibri" w:hAnsi="Calibri" w:cs="Calibri"/>
        <w:b/>
        <w:bCs/>
        <w:caps/>
      </w:rPr>
      <w:t>Prefeitura Municipal de Itapevi</w:t>
    </w:r>
  </w:p>
  <w:p w14:paraId="45F30D2E" w14:textId="77777777" w:rsidR="00432EB4" w:rsidRPr="00977CEE" w:rsidRDefault="00432EB4" w:rsidP="00432EB4">
    <w:pPr>
      <w:jc w:val="center"/>
      <w:rPr>
        <w:rFonts w:ascii="Calibri" w:hAnsi="Calibri" w:cs="Calibri"/>
        <w:caps/>
        <w:sz w:val="18"/>
        <w:szCs w:val="18"/>
      </w:rPr>
    </w:pPr>
    <w:r>
      <w:rPr>
        <w:rFonts w:ascii="Calibri" w:hAnsi="Calibri" w:cs="Calibri"/>
        <w:b/>
        <w:bCs/>
        <w:caps/>
        <w:sz w:val="18"/>
        <w:szCs w:val="18"/>
      </w:rPr>
      <w:t>SEcretaria de governo</w:t>
    </w:r>
  </w:p>
  <w:p w14:paraId="184D69C4" w14:textId="77777777" w:rsidR="00432EB4" w:rsidRPr="00977CEE" w:rsidRDefault="00432EB4" w:rsidP="00432EB4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Rua Agostinho Ferreira Campos</w:t>
    </w:r>
    <w:r w:rsidRPr="00977CEE">
      <w:rPr>
        <w:rFonts w:ascii="Calibri" w:hAnsi="Calibri" w:cs="Calibri"/>
        <w:sz w:val="16"/>
        <w:szCs w:val="16"/>
      </w:rPr>
      <w:t>, 6</w:t>
    </w:r>
    <w:r>
      <w:rPr>
        <w:rFonts w:ascii="Calibri" w:hAnsi="Calibri" w:cs="Calibri"/>
        <w:sz w:val="16"/>
        <w:szCs w:val="16"/>
      </w:rPr>
      <w:t>75 | Vila Nova Itapevi</w:t>
    </w:r>
    <w:r w:rsidRPr="00977CEE">
      <w:rPr>
        <w:rFonts w:ascii="Calibri" w:hAnsi="Calibri" w:cs="Calibri"/>
        <w:sz w:val="16"/>
        <w:szCs w:val="16"/>
      </w:rPr>
      <w:t xml:space="preserve"> | Itapevi | São Paulo | CEP: 066</w:t>
    </w:r>
    <w:r>
      <w:rPr>
        <w:rFonts w:ascii="Calibri" w:hAnsi="Calibri" w:cs="Calibri"/>
        <w:sz w:val="16"/>
        <w:szCs w:val="16"/>
      </w:rPr>
      <w:t>93-12</w:t>
    </w:r>
    <w:r w:rsidRPr="00977CEE">
      <w:rPr>
        <w:rFonts w:ascii="Calibri" w:hAnsi="Calibri" w:cs="Calibri"/>
        <w:sz w:val="16"/>
        <w:szCs w:val="16"/>
      </w:rPr>
      <w:t>0</w:t>
    </w:r>
  </w:p>
  <w:p w14:paraId="6CDF45B0" w14:textId="46E88CF6" w:rsidR="00432EB4" w:rsidRDefault="00432EB4" w:rsidP="00432EB4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 xml:space="preserve">Tel.: (11) 4143-7600 </w:t>
    </w:r>
    <w:r w:rsidRPr="00977CEE">
      <w:rPr>
        <w:rFonts w:ascii="Calibri" w:hAnsi="Calibri" w:cs="Calibri"/>
        <w:sz w:val="16"/>
        <w:szCs w:val="16"/>
      </w:rPr>
      <w:t xml:space="preserve"> | </w:t>
    </w:r>
    <w:hyperlink r:id="rId2" w:history="1">
      <w:r w:rsidR="008941D7" w:rsidRPr="006674CE">
        <w:rPr>
          <w:rStyle w:val="Hyperlink"/>
          <w:rFonts w:ascii="Calibri" w:hAnsi="Calibri" w:cs="Calibri"/>
          <w:sz w:val="16"/>
          <w:szCs w:val="16"/>
        </w:rPr>
        <w:t>sec.governo@itapevi.sp.gov.br</w:t>
      </w:r>
    </w:hyperlink>
  </w:p>
  <w:p w14:paraId="3F227ECC" w14:textId="77777777" w:rsidR="008941D7" w:rsidRPr="00E412F0" w:rsidRDefault="008941D7" w:rsidP="00432EB4">
    <w:pPr>
      <w:jc w:val="center"/>
      <w:rPr>
        <w:rFonts w:ascii="Calibri" w:hAnsi="Calibri" w:cs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3F"/>
    <w:rsid w:val="00014D7E"/>
    <w:rsid w:val="000653EB"/>
    <w:rsid w:val="000911EC"/>
    <w:rsid w:val="000A132E"/>
    <w:rsid w:val="000D61F5"/>
    <w:rsid w:val="001211CF"/>
    <w:rsid w:val="00137835"/>
    <w:rsid w:val="0017636C"/>
    <w:rsid w:val="00182A34"/>
    <w:rsid w:val="001C7239"/>
    <w:rsid w:val="001F42C5"/>
    <w:rsid w:val="00200257"/>
    <w:rsid w:val="00213082"/>
    <w:rsid w:val="0027706E"/>
    <w:rsid w:val="00283D6F"/>
    <w:rsid w:val="002A74E4"/>
    <w:rsid w:val="00340502"/>
    <w:rsid w:val="00386F27"/>
    <w:rsid w:val="003B61AE"/>
    <w:rsid w:val="003D42BF"/>
    <w:rsid w:val="00432EB4"/>
    <w:rsid w:val="00437653"/>
    <w:rsid w:val="004663A6"/>
    <w:rsid w:val="00496827"/>
    <w:rsid w:val="004C2FF2"/>
    <w:rsid w:val="004C5939"/>
    <w:rsid w:val="004D6477"/>
    <w:rsid w:val="004E7A3E"/>
    <w:rsid w:val="005035EC"/>
    <w:rsid w:val="00556673"/>
    <w:rsid w:val="005F6E60"/>
    <w:rsid w:val="00623A8E"/>
    <w:rsid w:val="00631AA2"/>
    <w:rsid w:val="00660BA0"/>
    <w:rsid w:val="007C0059"/>
    <w:rsid w:val="007D6D7C"/>
    <w:rsid w:val="007E3A0B"/>
    <w:rsid w:val="00815F89"/>
    <w:rsid w:val="008941D7"/>
    <w:rsid w:val="008C4A60"/>
    <w:rsid w:val="00900615"/>
    <w:rsid w:val="009117EE"/>
    <w:rsid w:val="009201F1"/>
    <w:rsid w:val="0092782C"/>
    <w:rsid w:val="00947BA7"/>
    <w:rsid w:val="0098006B"/>
    <w:rsid w:val="00994955"/>
    <w:rsid w:val="00995C8C"/>
    <w:rsid w:val="009B488E"/>
    <w:rsid w:val="009C5078"/>
    <w:rsid w:val="009E1626"/>
    <w:rsid w:val="00AD5BC5"/>
    <w:rsid w:val="00AF0CF8"/>
    <w:rsid w:val="00AF7DCC"/>
    <w:rsid w:val="00B30B96"/>
    <w:rsid w:val="00B74AF3"/>
    <w:rsid w:val="00C1386D"/>
    <w:rsid w:val="00C30678"/>
    <w:rsid w:val="00C37F6E"/>
    <w:rsid w:val="00C73C3A"/>
    <w:rsid w:val="00CA4314"/>
    <w:rsid w:val="00CB463F"/>
    <w:rsid w:val="00CF1E54"/>
    <w:rsid w:val="00D13194"/>
    <w:rsid w:val="00D37CE8"/>
    <w:rsid w:val="00D43CCC"/>
    <w:rsid w:val="00D812A9"/>
    <w:rsid w:val="00DA17EA"/>
    <w:rsid w:val="00DB0684"/>
    <w:rsid w:val="00DC6DEA"/>
    <w:rsid w:val="00E45F5A"/>
    <w:rsid w:val="00E618A9"/>
    <w:rsid w:val="00E72580"/>
    <w:rsid w:val="00E915E9"/>
    <w:rsid w:val="00F316DB"/>
    <w:rsid w:val="00F9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6D197"/>
  <w15:docId w15:val="{7DD3565C-E93C-4727-ACAB-A6BCA39B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32E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32EB4"/>
  </w:style>
  <w:style w:type="paragraph" w:styleId="Rodap">
    <w:name w:val="footer"/>
    <w:basedOn w:val="Normal"/>
    <w:link w:val="RodapChar"/>
    <w:uiPriority w:val="99"/>
    <w:unhideWhenUsed/>
    <w:rsid w:val="00432E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32EB4"/>
  </w:style>
  <w:style w:type="paragraph" w:styleId="Corpodetexto">
    <w:name w:val="Body Text"/>
    <w:basedOn w:val="Normal"/>
    <w:link w:val="CorpodetextoChar"/>
    <w:uiPriority w:val="99"/>
    <w:rsid w:val="00D812A9"/>
    <w:pPr>
      <w:suppressAutoHyphens/>
      <w:jc w:val="center"/>
    </w:pPr>
    <w:rPr>
      <w:rFonts w:ascii="Cambria" w:eastAsia="Times New Roman" w:hAnsi="Cambria" w:cs="Cambria"/>
      <w:b/>
      <w:bCs/>
      <w:sz w:val="28"/>
      <w:szCs w:val="28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rsid w:val="00D812A9"/>
    <w:rPr>
      <w:rFonts w:ascii="Cambria" w:eastAsia="Times New Roman" w:hAnsi="Cambria" w:cs="Cambria"/>
      <w:b/>
      <w:bCs/>
      <w:sz w:val="28"/>
      <w:szCs w:val="28"/>
      <w:lang w:eastAsia="zh-CN"/>
    </w:rPr>
  </w:style>
  <w:style w:type="character" w:styleId="Hyperlink">
    <w:name w:val="Hyperlink"/>
    <w:basedOn w:val="Fontepargpadro"/>
    <w:uiPriority w:val="99"/>
    <w:unhideWhenUsed/>
    <w:rsid w:val="008941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941D7"/>
    <w:rPr>
      <w:color w:val="605E5C"/>
      <w:shd w:val="clear" w:color="auto" w:fill="E1DFDD"/>
    </w:rPr>
  </w:style>
  <w:style w:type="paragraph" w:customStyle="1" w:styleId="Standard">
    <w:name w:val="Standard"/>
    <w:rsid w:val="00815F89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customStyle="1" w:styleId="Textbody">
    <w:name w:val="Text body"/>
    <w:basedOn w:val="Standard"/>
    <w:rsid w:val="0027706E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governo@itapevi.sp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1532D75DAF144DB19C3B4A70CC3F16" ma:contentTypeVersion="26" ma:contentTypeDescription="Crie um novo documento." ma:contentTypeScope="" ma:versionID="8129272c95f5ba8dbd9758d766f0f7b7">
  <xsd:schema xmlns:xsd="http://www.w3.org/2001/XMLSchema" xmlns:xs="http://www.w3.org/2001/XMLSchema" xmlns:p="http://schemas.microsoft.com/office/2006/metadata/properties" xmlns:ns1="http://schemas.microsoft.com/sharepoint/v3" xmlns:ns2="ab4dd8fc-34e2-4570-a66b-8ce2eef5c004" xmlns:ns3="355a5c8c-3aa7-4d05-9b0a-515f2a28031a" targetNamespace="http://schemas.microsoft.com/office/2006/metadata/properties" ma:root="true" ma:fieldsID="7feeae42b0673a32ba7751ae5ec5e920" ns1:_="" ns2:_="" ns3:_="">
    <xsd:import namespace="http://schemas.microsoft.com/sharepoint/v3"/>
    <xsd:import namespace="ab4dd8fc-34e2-4570-a66b-8ce2eef5c004"/>
    <xsd:import namespace="355a5c8c-3aa7-4d05-9b0a-515f2a280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Pessoa" minOccurs="0"/>
                <xsd:element ref="ns2:Hiperlink" minOccurs="0"/>
                <xsd:element ref="ns2:MediaServiceObjectDetectorVersions" minOccurs="0"/>
                <xsd:element ref="ns2:quant" minOccurs="0"/>
                <xsd:element ref="ns2:MediaServiceSearchProperties" minOccurs="0"/>
                <xsd:element ref="ns2:MediaServiceBillingMetadata" minOccurs="0"/>
                <xsd:element ref="ns2:Datae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dd8fc-34e2-4570-a66b-8ce2eef5c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4faff722-0fb5-4c44-9338-8716c1879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ssoa" ma:index="26" nillable="true" ma:displayName="Pessoa" ma:format="Dropdown" ma:list="UserInfo" ma:SharePointGroup="0" ma:internalName="Pess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erlink" ma:index="27" nillable="true" ma:displayName="Hiperlink" ma:format="Hyperlink" ma:internalName="Hi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quant" ma:index="29" nillable="true" ma:displayName="quant" ma:decimals="0" ma:format="Dropdown" ma:internalName="quant" ma:percentage="FALSE">
      <xsd:simpleType>
        <xsd:restriction base="dms:Number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aeHora" ma:index="32" nillable="true" ma:displayName="Data e Hora" ma:format="DateTime" ma:internalName="Datae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a5c8c-3aa7-4d05-9b0a-515f2a28031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ea5d2fa-838e-4bb2-a6c5-1568750cd712}" ma:internalName="TaxCatchAll" ma:showField="CatchAllData" ma:web="355a5c8c-3aa7-4d05-9b0a-515f2a280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b4dd8fc-34e2-4570-a66b-8ce2eef5c004">
      <Terms xmlns="http://schemas.microsoft.com/office/infopath/2007/PartnerControls"/>
    </lcf76f155ced4ddcb4097134ff3c332f>
    <DataeHora xmlns="ab4dd8fc-34e2-4570-a66b-8ce2eef5c004" xsi:nil="true"/>
    <Hiperlink xmlns="ab4dd8fc-34e2-4570-a66b-8ce2eef5c004">
      <Url xsi:nil="true"/>
      <Description xsi:nil="true"/>
    </Hiperlink>
    <quant xmlns="ab4dd8fc-34e2-4570-a66b-8ce2eef5c004" xsi:nil="true"/>
    <_ip_UnifiedCompliancePolicyProperties xmlns="http://schemas.microsoft.com/sharepoint/v3" xsi:nil="true"/>
    <Pessoa xmlns="ab4dd8fc-34e2-4570-a66b-8ce2eef5c004">
      <UserInfo>
        <DisplayName/>
        <AccountId xsi:nil="true"/>
        <AccountType/>
      </UserInfo>
    </Pessoa>
    <TaxCatchAll xmlns="355a5c8c-3aa7-4d05-9b0a-515f2a28031a" xsi:nil="true"/>
  </documentManagement>
</p:properties>
</file>

<file path=customXml/itemProps1.xml><?xml version="1.0" encoding="utf-8"?>
<ds:datastoreItem xmlns:ds="http://schemas.openxmlformats.org/officeDocument/2006/customXml" ds:itemID="{76897EEC-9C19-4A26-9EC7-4F978473C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4dd8fc-34e2-4570-a66b-8ce2eef5c004"/>
    <ds:schemaRef ds:uri="355a5c8c-3aa7-4d05-9b0a-515f2a280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520C27-B52B-4318-8E10-7E676993C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04E421-7656-4B2A-8935-48AA2B9015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4dd8fc-34e2-4570-a66b-8ce2eef5c004"/>
    <ds:schemaRef ds:uri="355a5c8c-3aa7-4d05-9b0a-515f2a2803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ulysses</dc:creator>
  <cp:lastModifiedBy>gov gov</cp:lastModifiedBy>
  <cp:revision>3</cp:revision>
  <cp:lastPrinted>2026-06-22T12:38:00Z</cp:lastPrinted>
  <dcterms:created xsi:type="dcterms:W3CDTF">2026-07-08T15:56:00Z</dcterms:created>
  <dcterms:modified xsi:type="dcterms:W3CDTF">2026-07-28T13:59:00Z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e7aacd-7cc4-4c31-9e6f-7ef306428f09_Enabled">
    <vt:lpwstr>true</vt:lpwstr>
  </property>
  <property fmtid="{D5CDD505-2E9C-101B-9397-08002B2CF9AE}" pid="3" name="MSIP_Label_fde7aacd-7cc4-4c31-9e6f-7ef306428f09_SetDate">
    <vt:lpwstr>2025-10-24T19:54:56Z</vt:lpwstr>
  </property>
  <property fmtid="{D5CDD505-2E9C-101B-9397-08002B2CF9AE}" pid="4" name="MSIP_Label_fde7aacd-7cc4-4c31-9e6f-7ef306428f09_Method">
    <vt:lpwstr>Privileged</vt:lpwstr>
  </property>
  <property fmtid="{D5CDD505-2E9C-101B-9397-08002B2CF9AE}" pid="5" name="MSIP_Label_fde7aacd-7cc4-4c31-9e6f-7ef306428f09_Name">
    <vt:lpwstr>_PUBLICO</vt:lpwstr>
  </property>
  <property fmtid="{D5CDD505-2E9C-101B-9397-08002B2CF9AE}" pid="6" name="MSIP_Label_fde7aacd-7cc4-4c31-9e6f-7ef306428f09_SiteId">
    <vt:lpwstr>ab9bba98-684a-43fb-add8-9c2bebede229</vt:lpwstr>
  </property>
  <property fmtid="{D5CDD505-2E9C-101B-9397-08002B2CF9AE}" pid="7" name="MSIP_Label_fde7aacd-7cc4-4c31-9e6f-7ef306428f09_ActionId">
    <vt:lpwstr>b28b506f-092e-4849-b61a-b4372bb5fec3</vt:lpwstr>
  </property>
  <property fmtid="{D5CDD505-2E9C-101B-9397-08002B2CF9AE}" pid="8" name="MSIP_Label_fde7aacd-7cc4-4c31-9e6f-7ef306428f09_ContentBits">
    <vt:lpwstr>1</vt:lpwstr>
  </property>
  <property fmtid="{D5CDD505-2E9C-101B-9397-08002B2CF9AE}" pid="9" name="ContentTypeId">
    <vt:lpwstr>0x0101003B1532D75DAF144DB19C3B4A70CC3F16</vt:lpwstr>
  </property>
</Properties>
</file>