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521" w:rsidRPr="00560521" w:rsidRDefault="00560521" w:rsidP="0056052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560521">
        <w:rPr>
          <w:rFonts w:ascii="Times New Roman" w:eastAsia="Calibri" w:hAnsi="Times New Roman" w:cs="Times New Roman"/>
          <w:b/>
          <w:sz w:val="24"/>
        </w:rPr>
        <w:t xml:space="preserve">REQUERIMENTO N° </w:t>
      </w:r>
      <w:r w:rsidR="008E1696">
        <w:rPr>
          <w:rFonts w:ascii="Times New Roman" w:eastAsia="Calibri" w:hAnsi="Times New Roman" w:cs="Times New Roman"/>
          <w:b/>
          <w:sz w:val="24"/>
        </w:rPr>
        <w:t>520</w:t>
      </w:r>
      <w:r w:rsidRPr="00560521">
        <w:rPr>
          <w:rFonts w:ascii="Times New Roman" w:eastAsia="Calibri" w:hAnsi="Times New Roman" w:cs="Times New Roman"/>
          <w:b/>
          <w:sz w:val="24"/>
        </w:rPr>
        <w:t>/</w:t>
      </w:r>
      <w:r>
        <w:rPr>
          <w:rFonts w:ascii="Times New Roman" w:eastAsia="Calibri" w:hAnsi="Times New Roman" w:cs="Times New Roman"/>
          <w:b/>
          <w:sz w:val="24"/>
        </w:rPr>
        <w:t>2022</w:t>
      </w:r>
    </w:p>
    <w:p w:rsidR="00560521" w:rsidRPr="00560521" w:rsidRDefault="00560521" w:rsidP="0056052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14"/>
        </w:rPr>
      </w:pPr>
    </w:p>
    <w:p w:rsidR="00560521" w:rsidRPr="00560521" w:rsidRDefault="00560521" w:rsidP="00560521">
      <w:pPr>
        <w:spacing w:after="160" w:line="259" w:lineRule="auto"/>
        <w:ind w:left="4253"/>
        <w:jc w:val="both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>Solicita informações junto ao poder Executivo, referente a informações sobre a possibilidade de concessão de aposentadoria especial para guardas civis municipais em nossa Municipalidade – Itapevi - SP.</w:t>
      </w:r>
    </w:p>
    <w:p w:rsidR="00560521" w:rsidRPr="00560521" w:rsidRDefault="00560521" w:rsidP="00560521">
      <w:pPr>
        <w:spacing w:after="160" w:line="259" w:lineRule="auto"/>
        <w:jc w:val="both"/>
        <w:rPr>
          <w:rFonts w:ascii="Times New Roman" w:eastAsia="Calibri" w:hAnsi="Times New Roman" w:cs="Times New Roman"/>
          <w:sz w:val="12"/>
        </w:rPr>
      </w:pPr>
    </w:p>
    <w:p w:rsidR="00560521" w:rsidRPr="00560521" w:rsidRDefault="00560521" w:rsidP="00560521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ab/>
      </w:r>
      <w:r w:rsidRPr="00560521">
        <w:rPr>
          <w:rFonts w:ascii="Times New Roman" w:eastAsia="Calibri" w:hAnsi="Times New Roman" w:cs="Times New Roman"/>
          <w:b/>
          <w:sz w:val="24"/>
        </w:rPr>
        <w:t>REQUEIRO</w:t>
      </w:r>
      <w:r w:rsidRPr="00560521">
        <w:rPr>
          <w:rFonts w:ascii="Times New Roman" w:eastAsia="Calibri" w:hAnsi="Times New Roman" w:cs="Times New Roman"/>
          <w:sz w:val="24"/>
        </w:rPr>
        <w:t xml:space="preserve"> à Mesa, após ouvido o Douto Plenário, na forma regimental vigente, que seja oficializado ao Excelentíssimo Senhor Igor Soares Ebert, Prefeito Municipal, para que verifique junto ao órgão competente, referente a informações sobre a possibilidade de concessão de aposentadoria especial para guardas civis municipais em nossa Municipalidade – Itapevi - SP.</w:t>
      </w:r>
    </w:p>
    <w:p w:rsidR="00560521" w:rsidRPr="00560521" w:rsidRDefault="00560521" w:rsidP="00560521">
      <w:pPr>
        <w:spacing w:after="160" w:line="259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</w:p>
    <w:p w:rsidR="00560521" w:rsidRPr="00560521" w:rsidRDefault="00560521" w:rsidP="00560521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  <w:r w:rsidRPr="00560521">
        <w:rPr>
          <w:rFonts w:ascii="Times New Roman" w:eastAsia="Calibri" w:hAnsi="Times New Roman" w:cs="Times New Roman"/>
          <w:b/>
          <w:sz w:val="24"/>
          <w:u w:val="single"/>
        </w:rPr>
        <w:t>Justificativa</w:t>
      </w:r>
    </w:p>
    <w:p w:rsidR="00560521" w:rsidRPr="00560521" w:rsidRDefault="00560521" w:rsidP="00560521">
      <w:pPr>
        <w:spacing w:after="0" w:line="259" w:lineRule="auto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>Senhor Presidente,</w:t>
      </w:r>
    </w:p>
    <w:p w:rsidR="00560521" w:rsidRPr="00560521" w:rsidRDefault="00560521" w:rsidP="00560521">
      <w:pPr>
        <w:spacing w:after="0" w:line="259" w:lineRule="auto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>Senhoras Vereadoras,</w:t>
      </w:r>
    </w:p>
    <w:p w:rsidR="00560521" w:rsidRPr="00560521" w:rsidRDefault="00560521" w:rsidP="00560521">
      <w:pPr>
        <w:spacing w:after="0" w:line="259" w:lineRule="auto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>Senhores Vereadores,</w:t>
      </w:r>
    </w:p>
    <w:p w:rsidR="00560521" w:rsidRPr="00560521" w:rsidRDefault="00560521" w:rsidP="00560521">
      <w:pPr>
        <w:spacing w:after="0" w:line="259" w:lineRule="auto"/>
        <w:rPr>
          <w:rFonts w:ascii="Times New Roman" w:eastAsia="Calibri" w:hAnsi="Times New Roman" w:cs="Times New Roman"/>
          <w:sz w:val="24"/>
        </w:rPr>
      </w:pPr>
    </w:p>
    <w:p w:rsidR="00560521" w:rsidRPr="00560521" w:rsidRDefault="00560521" w:rsidP="00560521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</w:p>
    <w:p w:rsidR="00560521" w:rsidRPr="00560521" w:rsidRDefault="00560521" w:rsidP="00560521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>Esse requerimento tem por objetivo obter informações junto ao poder executivo, a referida proposta trata da aposentadoria especial aos funcionários municipais que exerçam a função de guardas municipais previsto na Constituição Federal em seu artigo 144, §8º, equiparando-os ao mesmo regime de aposentadoria dos policiais em geral.</w:t>
      </w:r>
    </w:p>
    <w:p w:rsidR="00560521" w:rsidRPr="00560521" w:rsidRDefault="00560521" w:rsidP="00560521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ab/>
        <w:t>O motivo pelo qual é razoável tal equiparação, se dá pelo exercício de suas atribuições, uma vez que os mesmos atuam de forma preventiva e ostensiva no combate ao crime, se expondo diariamente a agentes nocivos de todos os tipos, ainda que venham a exercer suas atividades na estrita amplitude que lhes é atribuída pela Constituição Federal (art. 144, §8º) estão sujeitos aos mesmos riscos que as policias de um modo geral, sendo assim é justo que tenham os mesmos direitos, como apregoa o artigo 201 da Constituição Federal:</w:t>
      </w:r>
    </w:p>
    <w:p w:rsidR="00560521" w:rsidRPr="00560521" w:rsidRDefault="00560521" w:rsidP="00560521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</w:rPr>
      </w:pPr>
    </w:p>
    <w:p w:rsidR="00560521" w:rsidRPr="00560521" w:rsidRDefault="00560521" w:rsidP="00560521">
      <w:pPr>
        <w:spacing w:after="160" w:line="259" w:lineRule="auto"/>
        <w:ind w:left="2977"/>
        <w:jc w:val="both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 xml:space="preserve">“§ 1º É vedada a adoção de requisitos e critérios diferenciados para a concessão de aposentadoria aos beneficiários do regime geral de previdência social, </w:t>
      </w:r>
      <w:r w:rsidRPr="00560521">
        <w:rPr>
          <w:rFonts w:ascii="Times New Roman" w:eastAsia="Calibri" w:hAnsi="Times New Roman" w:cs="Times New Roman"/>
          <w:b/>
          <w:sz w:val="24"/>
        </w:rPr>
        <w:t xml:space="preserve">ressalvados os casos de atividades exercidas sob condições especiais que prejudiquem a saúde </w:t>
      </w:r>
      <w:r w:rsidRPr="00560521">
        <w:rPr>
          <w:rFonts w:ascii="Times New Roman" w:eastAsia="Calibri" w:hAnsi="Times New Roman" w:cs="Times New Roman"/>
          <w:b/>
          <w:sz w:val="24"/>
        </w:rPr>
        <w:lastRenderedPageBreak/>
        <w:t>ou a integridade física</w:t>
      </w:r>
      <w:r w:rsidRPr="00560521">
        <w:rPr>
          <w:rFonts w:ascii="Times New Roman" w:eastAsia="Calibri" w:hAnsi="Times New Roman" w:cs="Times New Roman"/>
          <w:sz w:val="24"/>
        </w:rPr>
        <w:t xml:space="preserve"> e quando se tratar de segurados portadores de deficiência, nos termos definidos em lei complementar”. </w:t>
      </w:r>
    </w:p>
    <w:p w:rsidR="00560521" w:rsidRPr="00560521" w:rsidRDefault="00560521" w:rsidP="00560521">
      <w:pPr>
        <w:spacing w:after="160" w:line="259" w:lineRule="auto"/>
        <w:ind w:firstLine="708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 xml:space="preserve"> Sendo assim consonante com o referido artigo os guardas municipais, fazem jus ao seu enquadramento no regime especial de aposentadoria previsto na lei complementar N°51/85:</w:t>
      </w:r>
    </w:p>
    <w:p w:rsidR="00560521" w:rsidRPr="00560521" w:rsidRDefault="00560521" w:rsidP="00560521">
      <w:pPr>
        <w:spacing w:after="160" w:line="259" w:lineRule="auto"/>
        <w:ind w:left="2977"/>
        <w:jc w:val="both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>“§1°. O servidor público policial será aposentado:              II – voluntariamente, com proventos integrais, independentemente de idade</w:t>
      </w:r>
    </w:p>
    <w:p w:rsidR="00560521" w:rsidRPr="00560521" w:rsidRDefault="00560521" w:rsidP="00560521">
      <w:pPr>
        <w:spacing w:after="160" w:line="259" w:lineRule="auto"/>
        <w:ind w:left="2977"/>
        <w:jc w:val="both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>a) após 30 (trinta) anos de contribuição, desde que conte, pelo menos, 20 (vinte) anos de exercício em cargo de natureza estritamente policial, se homem;</w:t>
      </w:r>
    </w:p>
    <w:p w:rsidR="00560521" w:rsidRPr="00560521" w:rsidRDefault="00560521" w:rsidP="00560521">
      <w:pPr>
        <w:spacing w:after="160" w:line="259" w:lineRule="auto"/>
        <w:ind w:left="2977"/>
        <w:jc w:val="both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>b) após 25 (vinte e cinco) anos de contribuição, desde que conte, pelo menos, 15 (quinze) anos de exercício em cargo de natureza estritamente policial, se mulher”.</w:t>
      </w:r>
    </w:p>
    <w:p w:rsidR="00560521" w:rsidRPr="00560521" w:rsidRDefault="00560521" w:rsidP="00560521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ab/>
      </w:r>
      <w:r w:rsidRPr="00560521">
        <w:rPr>
          <w:rFonts w:ascii="Times New Roman" w:eastAsia="Calibri" w:hAnsi="Times New Roman" w:cs="Times New Roman"/>
          <w:sz w:val="24"/>
        </w:rPr>
        <w:tab/>
        <w:t xml:space="preserve">A supressão deste direito acarreta um risco muito grande não só a integridade dos agentes da guarda civil devido aos agentes nocivos já descritos, mas também a toda a sociedade, uma vez que o trabalho da guarda civil vem sendo cada vez mais atuante na proteção da população de um modo geral, e a falta de condições físicas ou psicológicas desses profissionais por consequência de uma aposentadoria tardia vem a impactar diretamente na qualidade dos serviços prestados por estes, o que acaba por expor a todos aqueles que estão sobre a proteção dos mesmos. </w:t>
      </w:r>
    </w:p>
    <w:p w:rsidR="00560521" w:rsidRPr="00560521" w:rsidRDefault="00560521" w:rsidP="00560521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</w:p>
    <w:p w:rsidR="00560521" w:rsidRPr="00560521" w:rsidRDefault="00560521" w:rsidP="00560521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  <w:r w:rsidRPr="00560521">
        <w:rPr>
          <w:rFonts w:ascii="Times New Roman" w:eastAsia="Calibri" w:hAnsi="Times New Roman" w:cs="Times New Roman"/>
          <w:sz w:val="24"/>
        </w:rPr>
        <w:t>Sala das s</w:t>
      </w:r>
      <w:r>
        <w:rPr>
          <w:rFonts w:ascii="Times New Roman" w:eastAsia="Calibri" w:hAnsi="Times New Roman" w:cs="Times New Roman"/>
          <w:sz w:val="24"/>
        </w:rPr>
        <w:t>essões Bemvindo Moreira Nery, 2</w:t>
      </w:r>
      <w:r w:rsidR="000D7EA5">
        <w:rPr>
          <w:rFonts w:ascii="Times New Roman" w:eastAsia="Calibri" w:hAnsi="Times New Roman" w:cs="Times New Roman"/>
          <w:sz w:val="24"/>
        </w:rPr>
        <w:t>5</w:t>
      </w:r>
      <w:bookmarkStart w:id="0" w:name="_GoBack"/>
      <w:bookmarkEnd w:id="0"/>
      <w:r w:rsidRPr="00560521">
        <w:rPr>
          <w:rFonts w:ascii="Times New Roman" w:eastAsia="Calibri" w:hAnsi="Times New Roman" w:cs="Times New Roman"/>
          <w:sz w:val="24"/>
        </w:rPr>
        <w:t xml:space="preserve"> de </w:t>
      </w:r>
      <w:r>
        <w:rPr>
          <w:rFonts w:ascii="Times New Roman" w:eastAsia="Calibri" w:hAnsi="Times New Roman" w:cs="Times New Roman"/>
          <w:sz w:val="24"/>
        </w:rPr>
        <w:t>janeiro de 2022</w:t>
      </w:r>
      <w:r w:rsidRPr="00560521">
        <w:rPr>
          <w:rFonts w:ascii="Times New Roman" w:eastAsia="Calibri" w:hAnsi="Times New Roman" w:cs="Times New Roman"/>
          <w:sz w:val="24"/>
        </w:rPr>
        <w:t>.</w:t>
      </w:r>
    </w:p>
    <w:p w:rsidR="00560521" w:rsidRPr="00560521" w:rsidRDefault="00560521" w:rsidP="00560521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</w:p>
    <w:p w:rsidR="00560521" w:rsidRPr="00560521" w:rsidRDefault="00560521" w:rsidP="00560521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</w:p>
    <w:p w:rsidR="00560521" w:rsidRPr="00560521" w:rsidRDefault="00560521" w:rsidP="00560521">
      <w:pPr>
        <w:spacing w:after="0" w:line="259" w:lineRule="auto"/>
        <w:ind w:firstLine="708"/>
        <w:jc w:val="both"/>
        <w:rPr>
          <w:rFonts w:ascii="Times New Roman" w:eastAsia="Calibri" w:hAnsi="Times New Roman" w:cs="Times New Roman"/>
          <w:sz w:val="24"/>
        </w:rPr>
      </w:pPr>
    </w:p>
    <w:p w:rsidR="00560521" w:rsidRPr="00560521" w:rsidRDefault="00560521" w:rsidP="00560521">
      <w:pPr>
        <w:spacing w:after="160" w:line="259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560521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t xml:space="preserve">                    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t xml:space="preserve">       </w:t>
      </w:r>
      <w:r w:rsidRPr="00560521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t xml:space="preserve">   </w:t>
      </w:r>
      <w:r w:rsidRPr="00560521">
        <w:rPr>
          <w:rFonts w:ascii="Times New Roman" w:eastAsia="Calibri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0089CF1E" wp14:editId="41DB57AA">
            <wp:extent cx="2426335" cy="104267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0521" w:rsidRPr="00560521" w:rsidRDefault="00560521" w:rsidP="00560521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60521">
        <w:rPr>
          <w:rFonts w:ascii="Arial" w:eastAsia="Calibri" w:hAnsi="Arial" w:cs="Arial"/>
          <w:b/>
          <w:sz w:val="20"/>
          <w:szCs w:val="28"/>
        </w:rPr>
        <w:t xml:space="preserve">Vereador Aparecido - </w:t>
      </w:r>
      <w:r w:rsidRPr="00560521">
        <w:rPr>
          <w:rFonts w:ascii="Arial" w:eastAsia="Calibri" w:hAnsi="Arial" w:cs="Arial"/>
          <w:b/>
          <w:noProof/>
          <w:sz w:val="18"/>
          <w:lang w:eastAsia="pt-BR"/>
        </w:rPr>
        <w:drawing>
          <wp:inline distT="0" distB="0" distL="0" distR="0" wp14:anchorId="16BEDD38" wp14:editId="33395EB9">
            <wp:extent cx="672465" cy="296545"/>
            <wp:effectExtent l="0" t="0" r="0" b="8255"/>
            <wp:docPr id="3" name="Imagem 3" descr="http://podemos.org.br/wp-content/themes/simple-bootstrap-child/images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odemos.org.br/wp-content/themes/simple-bootstrap-child/images/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29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069" w:rsidRPr="00574428" w:rsidRDefault="00CD0069" w:rsidP="00540D71"/>
    <w:sectPr w:rsidR="00CD0069" w:rsidRPr="00574428" w:rsidSect="007500A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3119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8F6" w:rsidRDefault="00E618F6" w:rsidP="004B11B6">
      <w:pPr>
        <w:spacing w:after="0" w:line="240" w:lineRule="auto"/>
      </w:pPr>
      <w:r>
        <w:separator/>
      </w:r>
    </w:p>
  </w:endnote>
  <w:endnote w:type="continuationSeparator" w:id="0">
    <w:p w:rsidR="00E618F6" w:rsidRDefault="00E618F6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0D7EA5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8F6" w:rsidRDefault="00E618F6" w:rsidP="004B11B6">
      <w:pPr>
        <w:spacing w:after="0" w:line="240" w:lineRule="auto"/>
      </w:pPr>
      <w:r>
        <w:separator/>
      </w:r>
    </w:p>
  </w:footnote>
  <w:footnote w:type="continuationSeparator" w:id="0">
    <w:p w:rsidR="00E618F6" w:rsidRDefault="00E618F6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D7EA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D7EA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0D7EA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BZE899dfVIpo6sCHDzMtTqvzN2tHzhCqU1oDPBxP26eUBCtjuFsTqw/isjJqLdnABMY3aa8gPFQVfhgzolDR9w==" w:salt="ZwZgFiQjAYk8JQWE5DufYw=="/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74A8F"/>
    <w:rsid w:val="000D7EA5"/>
    <w:rsid w:val="001207F6"/>
    <w:rsid w:val="001858C1"/>
    <w:rsid w:val="002655B7"/>
    <w:rsid w:val="002757F4"/>
    <w:rsid w:val="0028259C"/>
    <w:rsid w:val="002D0AE8"/>
    <w:rsid w:val="002E6D4A"/>
    <w:rsid w:val="003209C7"/>
    <w:rsid w:val="003475A3"/>
    <w:rsid w:val="003A33EA"/>
    <w:rsid w:val="003A5FC0"/>
    <w:rsid w:val="00426C62"/>
    <w:rsid w:val="00437E26"/>
    <w:rsid w:val="004B11B6"/>
    <w:rsid w:val="004E2A59"/>
    <w:rsid w:val="00540D71"/>
    <w:rsid w:val="005424BC"/>
    <w:rsid w:val="00560521"/>
    <w:rsid w:val="00574428"/>
    <w:rsid w:val="005C3136"/>
    <w:rsid w:val="00661CF0"/>
    <w:rsid w:val="006A4B7F"/>
    <w:rsid w:val="006A7D1D"/>
    <w:rsid w:val="006B0DDF"/>
    <w:rsid w:val="006D0F20"/>
    <w:rsid w:val="006D6E65"/>
    <w:rsid w:val="006F3164"/>
    <w:rsid w:val="007500A2"/>
    <w:rsid w:val="00780D4E"/>
    <w:rsid w:val="008230A3"/>
    <w:rsid w:val="00864F5F"/>
    <w:rsid w:val="008E1696"/>
    <w:rsid w:val="0092182F"/>
    <w:rsid w:val="00925FD6"/>
    <w:rsid w:val="00927526"/>
    <w:rsid w:val="0093367B"/>
    <w:rsid w:val="0097673D"/>
    <w:rsid w:val="00A10F02"/>
    <w:rsid w:val="00A51C6B"/>
    <w:rsid w:val="00A7476F"/>
    <w:rsid w:val="00BB2E04"/>
    <w:rsid w:val="00BC0B06"/>
    <w:rsid w:val="00BD5E2F"/>
    <w:rsid w:val="00C17469"/>
    <w:rsid w:val="00CD0069"/>
    <w:rsid w:val="00CD1705"/>
    <w:rsid w:val="00D60FC1"/>
    <w:rsid w:val="00D80D69"/>
    <w:rsid w:val="00DA0E17"/>
    <w:rsid w:val="00DD6374"/>
    <w:rsid w:val="00E57395"/>
    <w:rsid w:val="00E618F6"/>
    <w:rsid w:val="00E86355"/>
    <w:rsid w:val="00F534EC"/>
    <w:rsid w:val="00F62165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34E15D0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32BB3-A05F-4034-A934-A72BF4AA0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2716</Characters>
  <Application>Microsoft Office Word</Application>
  <DocSecurity>4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Secretaria 01</cp:lastModifiedBy>
  <cp:revision>3</cp:revision>
  <cp:lastPrinted>2021-06-21T12:44:00Z</cp:lastPrinted>
  <dcterms:created xsi:type="dcterms:W3CDTF">2022-01-27T18:03:00Z</dcterms:created>
  <dcterms:modified xsi:type="dcterms:W3CDTF">2022-01-27T18:04:00Z</dcterms:modified>
</cp:coreProperties>
</file>