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28CF9E7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BB524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414279">
        <w:rPr>
          <w:rFonts w:ascii="Times New Roman" w:hAnsi="Times New Roman" w:cs="Times New Roman"/>
          <w:b/>
          <w:bCs/>
          <w:sz w:val="24"/>
          <w:szCs w:val="24"/>
          <w:u w:val="single"/>
        </w:rPr>
        <w:t>72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622C104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B524B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1C788E">
        <w:rPr>
          <w:rFonts w:ascii="Times New Roman" w:hAnsi="Times New Roman" w:cs="Times New Roman"/>
          <w:b/>
          <w:bCs/>
          <w:sz w:val="24"/>
          <w:szCs w:val="24"/>
          <w:u w:val="single"/>
        </w:rPr>
        <w:t>27</w:t>
      </w:r>
      <w:r w:rsidR="00B84D44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0E32B967" w14:textId="2EFF63D6" w:rsidR="00B84D44" w:rsidRDefault="001C788E" w:rsidP="0036552A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1C788E">
        <w:rPr>
          <w:rFonts w:ascii="Times New Roman" w:hAnsi="Times New Roman" w:cs="Times New Roman"/>
          <w:bCs/>
          <w:sz w:val="24"/>
          <w:szCs w:val="24"/>
        </w:rPr>
        <w:t>Institui, no âmbito do Município de Itapevi, 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bCs/>
          <w:sz w:val="24"/>
          <w:szCs w:val="24"/>
        </w:rPr>
        <w:t>Programa Municipal "MÃES QUE CRIAM” Feiras Inclusivas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bCs/>
          <w:sz w:val="24"/>
          <w:szCs w:val="24"/>
        </w:rPr>
        <w:t>Empreendedorismo e Economia Solidária, e dá outras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Pr="001C788E">
        <w:rPr>
          <w:rFonts w:ascii="Times New Roman" w:hAnsi="Times New Roman" w:cs="Times New Roman"/>
          <w:bCs/>
          <w:sz w:val="24"/>
          <w:szCs w:val="24"/>
        </w:rPr>
        <w:t>rovidências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36F8AF0E" w14:textId="77777777" w:rsidR="001C788E" w:rsidRPr="00C94FCA" w:rsidRDefault="001C788E" w:rsidP="001C788E">
      <w:pPr>
        <w:spacing w:after="0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193F81" w14:textId="4CA982A6" w:rsidR="00232A4C" w:rsidRDefault="00192BC5" w:rsidP="00ED10D3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>AUTOR</w:t>
      </w:r>
      <w:r w:rsidR="00ED10D3">
        <w:rPr>
          <w:rFonts w:ascii="Times" w:hAnsi="Times" w:cs="Times New Roman"/>
          <w:b/>
          <w:sz w:val="24"/>
          <w:szCs w:val="24"/>
        </w:rPr>
        <w:t>A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1C788E">
        <w:rPr>
          <w:rFonts w:ascii="Times" w:hAnsi="Times" w:cs="Times New Roman"/>
          <w:b/>
          <w:sz w:val="24"/>
          <w:szCs w:val="24"/>
        </w:rPr>
        <w:t>MARINA DE CASTR</w:t>
      </w:r>
      <w:r w:rsidR="00D53A55">
        <w:rPr>
          <w:rFonts w:ascii="Times" w:hAnsi="Times" w:cs="Times New Roman"/>
          <w:b/>
          <w:sz w:val="24"/>
          <w:szCs w:val="24"/>
        </w:rPr>
        <w:t>O</w:t>
      </w:r>
      <w:r w:rsidR="001C788E">
        <w:rPr>
          <w:rFonts w:ascii="Times" w:hAnsi="Times" w:cs="Times New Roman"/>
          <w:b/>
          <w:sz w:val="24"/>
          <w:szCs w:val="24"/>
        </w:rPr>
        <w:t xml:space="preserve"> DORNELLAS – UNIÃO.</w:t>
      </w:r>
    </w:p>
    <w:p w14:paraId="67219753" w14:textId="77777777" w:rsidR="00BB524B" w:rsidRDefault="00BB524B" w:rsidP="00ED10D3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ED10D3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269BD754" w14:textId="6B807E90" w:rsid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1C788E">
        <w:rPr>
          <w:rFonts w:ascii="Times New Roman" w:hAnsi="Times New Roman" w:cs="Times New Roman"/>
          <w:sz w:val="24"/>
          <w:szCs w:val="24"/>
        </w:rPr>
        <w:t>Fica instituído, no âmbito do Município de Itapevi, o Programa Municipal "MÃES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CRIAM" Feiras Inclusivas de Empreendedorismo e Economia Solidária, com o objetivo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promover autonomia econômica, inclusão social e valorização do trabalho produtivo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desenvolvido por mães atípicas.</w:t>
      </w:r>
    </w:p>
    <w:p w14:paraId="5AAC0416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9279A" w14:textId="5DE9198B" w:rsid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1C788E">
        <w:rPr>
          <w:rFonts w:ascii="Times New Roman" w:hAnsi="Times New Roman" w:cs="Times New Roman"/>
          <w:sz w:val="24"/>
          <w:szCs w:val="24"/>
        </w:rPr>
        <w:t>Para os efeitos desta Lei, considera-se mãe atípica aquela que se dedica, integral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majoritariamente, aos cuidados de filhos com deficiência, transtorno do espectro autista (TEA)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ou outras condições que demandem acompanhamento contínuo.</w:t>
      </w:r>
    </w:p>
    <w:p w14:paraId="6B8B955E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11D48" w14:textId="77777777" w:rsid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1C788E">
        <w:rPr>
          <w:rFonts w:ascii="Times New Roman" w:hAnsi="Times New Roman" w:cs="Times New Roman"/>
          <w:sz w:val="24"/>
          <w:szCs w:val="24"/>
        </w:rPr>
        <w:t>São diretrizes gerais do Programa "MÃES QUE CRIAM":</w:t>
      </w:r>
    </w:p>
    <w:p w14:paraId="1FD5D01B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53922" w14:textId="7592D9B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I - </w:t>
      </w:r>
      <w:r w:rsidRPr="001C788E">
        <w:rPr>
          <w:rFonts w:ascii="Times New Roman" w:hAnsi="Times New Roman" w:cs="Times New Roman"/>
          <w:sz w:val="24"/>
          <w:szCs w:val="24"/>
        </w:rPr>
        <w:t>Estimular a geração de renda e a inclusão produtiva de mães atípicas por meio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empreendedorismo, do comércio e da economia solidária;</w:t>
      </w:r>
    </w:p>
    <w:p w14:paraId="2DE4E3F0" w14:textId="18ECD915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II - </w:t>
      </w:r>
      <w:r w:rsidRPr="001C788E">
        <w:rPr>
          <w:rFonts w:ascii="Times New Roman" w:hAnsi="Times New Roman" w:cs="Times New Roman"/>
          <w:sz w:val="24"/>
          <w:szCs w:val="24"/>
        </w:rPr>
        <w:t>Promover a valorização do trabalho, da criatividade e da capacidade empreendedora dessas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mulheres;</w:t>
      </w:r>
    </w:p>
    <w:p w14:paraId="41093179" w14:textId="4472C9E2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III - </w:t>
      </w:r>
      <w:r w:rsidR="00722BD8">
        <w:rPr>
          <w:rFonts w:ascii="Times New Roman" w:hAnsi="Times New Roman" w:cs="Times New Roman"/>
          <w:sz w:val="24"/>
          <w:szCs w:val="24"/>
        </w:rPr>
        <w:t>F</w:t>
      </w:r>
      <w:r w:rsidRPr="001C788E">
        <w:rPr>
          <w:rFonts w:ascii="Times New Roman" w:hAnsi="Times New Roman" w:cs="Times New Roman"/>
          <w:sz w:val="24"/>
          <w:szCs w:val="24"/>
        </w:rPr>
        <w:t>ortalecer o empreendedorismo feminino e o protagonismo social das mães cuidadoras;</w:t>
      </w:r>
    </w:p>
    <w:p w14:paraId="77B9C447" w14:textId="7549965F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IV - </w:t>
      </w:r>
      <w:r w:rsidRPr="001C788E">
        <w:rPr>
          <w:rFonts w:ascii="Times New Roman" w:hAnsi="Times New Roman" w:cs="Times New Roman"/>
          <w:sz w:val="24"/>
          <w:szCs w:val="24"/>
        </w:rPr>
        <w:t>Incentivar a utilização de praças, parques e demais espaços públicos como locais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convivência e integração comunitária;</w:t>
      </w:r>
    </w:p>
    <w:p w14:paraId="2CABCEB5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 - </w:t>
      </w:r>
      <w:r w:rsidRPr="001C788E">
        <w:rPr>
          <w:rFonts w:ascii="Times New Roman" w:hAnsi="Times New Roman" w:cs="Times New Roman"/>
          <w:sz w:val="24"/>
          <w:szCs w:val="24"/>
        </w:rPr>
        <w:t>Fomentar o comércio justo, solidário e sustentável;</w:t>
      </w:r>
    </w:p>
    <w:p w14:paraId="5625B36B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VI - </w:t>
      </w:r>
      <w:r w:rsidRPr="001C788E">
        <w:rPr>
          <w:rFonts w:ascii="Times New Roman" w:hAnsi="Times New Roman" w:cs="Times New Roman"/>
          <w:sz w:val="24"/>
          <w:szCs w:val="24"/>
        </w:rPr>
        <w:t>Promover a sensibilização social quanto à importância das famílias atípicas e da inclusão</w:t>
      </w:r>
    </w:p>
    <w:p w14:paraId="23DD9DEE" w14:textId="7F60FC83" w:rsidR="00314CA1" w:rsidRPr="001C788E" w:rsidRDefault="001C788E" w:rsidP="001C788E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sz w:val="24"/>
          <w:szCs w:val="24"/>
        </w:rPr>
        <w:t>produtiva de mulheres cuidadoras.</w:t>
      </w:r>
    </w:p>
    <w:p w14:paraId="08C6B150" w14:textId="19EC3FD3" w:rsid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1C788E">
        <w:rPr>
          <w:rFonts w:ascii="Times New Roman" w:hAnsi="Times New Roman" w:cs="Times New Roman"/>
          <w:sz w:val="24"/>
          <w:szCs w:val="24"/>
        </w:rPr>
        <w:t>As feiras poderão ser realizadas periodicamente em praças e espaços públicos,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calendário definido pelo Executivo Municipal, podendo ser realizadas preferencialmente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Parque da Cidade ou em outro local que o Executivo entenda mais adequado, priorizando:</w:t>
      </w:r>
    </w:p>
    <w:p w14:paraId="5900EEFD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D04E2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I - </w:t>
      </w:r>
      <w:r w:rsidRPr="001C788E">
        <w:rPr>
          <w:rFonts w:ascii="Times New Roman" w:hAnsi="Times New Roman" w:cs="Times New Roman"/>
          <w:sz w:val="24"/>
          <w:szCs w:val="24"/>
        </w:rPr>
        <w:t>A descentralização territorial entre os bairros e regiões de Itapevi;</w:t>
      </w:r>
    </w:p>
    <w:p w14:paraId="42011C22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II - </w:t>
      </w:r>
      <w:r w:rsidRPr="001C788E">
        <w:rPr>
          <w:rFonts w:ascii="Times New Roman" w:hAnsi="Times New Roman" w:cs="Times New Roman"/>
          <w:sz w:val="24"/>
          <w:szCs w:val="24"/>
        </w:rPr>
        <w:t>O acesso das participantes aos equipamentos urbanos e de transporte;</w:t>
      </w:r>
    </w:p>
    <w:p w14:paraId="3FA10983" w14:textId="77777777" w:rsid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III - </w:t>
      </w:r>
      <w:r w:rsidRPr="001C788E">
        <w:rPr>
          <w:rFonts w:ascii="Times New Roman" w:hAnsi="Times New Roman" w:cs="Times New Roman"/>
          <w:sz w:val="24"/>
          <w:szCs w:val="24"/>
        </w:rPr>
        <w:t>O uso de espaços públicos com infraestrutura adequada e visibilidade comunitária.</w:t>
      </w:r>
    </w:p>
    <w:p w14:paraId="2B561165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44486" w14:textId="592AD6BA" w:rsid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Art.5º </w:t>
      </w:r>
      <w:r w:rsidRPr="001C788E">
        <w:rPr>
          <w:rFonts w:ascii="Times New Roman" w:hAnsi="Times New Roman" w:cs="Times New Roman"/>
          <w:sz w:val="24"/>
          <w:szCs w:val="24"/>
        </w:rPr>
        <w:t>O Poder Executivo poderá regulamentar esta Lei, no que couber, definindo a periodicidade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das feiras, critérios de participação e responsabilidades das secretarias envolvidas.</w:t>
      </w:r>
    </w:p>
    <w:p w14:paraId="53900B33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B79DC" w14:textId="25F8A15C" w:rsid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1C788E">
        <w:rPr>
          <w:rFonts w:ascii="Times New Roman" w:hAnsi="Times New Roman" w:cs="Times New Roman"/>
          <w:sz w:val="24"/>
          <w:szCs w:val="24"/>
        </w:rPr>
        <w:t>As despesas decorrentes da execução desta Lei correrão por conta das dotações</w:t>
      </w:r>
      <w:r w:rsidR="00B30EC1">
        <w:rPr>
          <w:rFonts w:ascii="Times New Roman" w:hAnsi="Times New Roman" w:cs="Times New Roman"/>
          <w:sz w:val="24"/>
          <w:szCs w:val="24"/>
        </w:rPr>
        <w:t xml:space="preserve"> </w:t>
      </w:r>
      <w:r w:rsidRPr="001C788E">
        <w:rPr>
          <w:rFonts w:ascii="Times New Roman" w:hAnsi="Times New Roman" w:cs="Times New Roman"/>
          <w:sz w:val="24"/>
          <w:szCs w:val="24"/>
        </w:rPr>
        <w:t>orçamentárias próprias, suplementadas se necessário.</w:t>
      </w:r>
    </w:p>
    <w:p w14:paraId="27B45716" w14:textId="77777777" w:rsidR="001C788E" w:rsidRPr="001C788E" w:rsidRDefault="001C788E" w:rsidP="001C7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08869" w14:textId="7FBEC230" w:rsidR="001C788E" w:rsidRPr="001C788E" w:rsidRDefault="001C788E" w:rsidP="001C788E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88E">
        <w:rPr>
          <w:rFonts w:ascii="Times New Roman" w:hAnsi="Times New Roman" w:cs="Times New Roman"/>
          <w:b/>
          <w:bCs/>
          <w:sz w:val="24"/>
          <w:szCs w:val="24"/>
        </w:rPr>
        <w:t xml:space="preserve">Art. 7º </w:t>
      </w:r>
      <w:r w:rsidRPr="001C788E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77B200F3" w14:textId="77777777" w:rsidR="001C788E" w:rsidRDefault="001C788E" w:rsidP="001C788E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6653C351" w14:textId="2EFF8C8C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1C788E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09</w:t>
      </w:r>
      <w:r w:rsidR="00ED10D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A557" w14:textId="77777777" w:rsidR="00FD4543" w:rsidRDefault="00FD4543" w:rsidP="004B11B6">
      <w:pPr>
        <w:spacing w:after="0" w:line="240" w:lineRule="auto"/>
      </w:pPr>
      <w:r>
        <w:separator/>
      </w:r>
    </w:p>
  </w:endnote>
  <w:endnote w:type="continuationSeparator" w:id="0">
    <w:p w14:paraId="213DEC1F" w14:textId="77777777" w:rsidR="00FD4543" w:rsidRDefault="00FD454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FD454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B917F" w14:textId="77777777" w:rsidR="00FD4543" w:rsidRDefault="00FD4543" w:rsidP="004B11B6">
      <w:pPr>
        <w:spacing w:after="0" w:line="240" w:lineRule="auto"/>
      </w:pPr>
      <w:r>
        <w:separator/>
      </w:r>
    </w:p>
  </w:footnote>
  <w:footnote w:type="continuationSeparator" w:id="0">
    <w:p w14:paraId="35807F24" w14:textId="77777777" w:rsidR="00FD4543" w:rsidRDefault="00FD454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FD4543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FD4543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FD4543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3CB6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C788E"/>
    <w:rsid w:val="001D510A"/>
    <w:rsid w:val="001F4475"/>
    <w:rsid w:val="001F71E0"/>
    <w:rsid w:val="00224B5F"/>
    <w:rsid w:val="00224FB1"/>
    <w:rsid w:val="00225A5C"/>
    <w:rsid w:val="002311FF"/>
    <w:rsid w:val="00232A4C"/>
    <w:rsid w:val="002354DE"/>
    <w:rsid w:val="00236C29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552A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279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06B77"/>
    <w:rsid w:val="00522C23"/>
    <w:rsid w:val="00523872"/>
    <w:rsid w:val="005358A3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2BD8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184C"/>
    <w:rsid w:val="00946486"/>
    <w:rsid w:val="00957199"/>
    <w:rsid w:val="00963BA5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83332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0EC1"/>
    <w:rsid w:val="00B37EFA"/>
    <w:rsid w:val="00B42594"/>
    <w:rsid w:val="00B61BCE"/>
    <w:rsid w:val="00B84D44"/>
    <w:rsid w:val="00B84DA0"/>
    <w:rsid w:val="00B861EE"/>
    <w:rsid w:val="00B92C2B"/>
    <w:rsid w:val="00BA02FF"/>
    <w:rsid w:val="00BA29EB"/>
    <w:rsid w:val="00BB2E04"/>
    <w:rsid w:val="00BB37A8"/>
    <w:rsid w:val="00BB388D"/>
    <w:rsid w:val="00BB4B32"/>
    <w:rsid w:val="00BB524B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1EA3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3A55"/>
    <w:rsid w:val="00D55D59"/>
    <w:rsid w:val="00D56040"/>
    <w:rsid w:val="00D56BE7"/>
    <w:rsid w:val="00D602E1"/>
    <w:rsid w:val="00D60FC1"/>
    <w:rsid w:val="00D80D69"/>
    <w:rsid w:val="00D9172F"/>
    <w:rsid w:val="00D94C7D"/>
    <w:rsid w:val="00D94E3A"/>
    <w:rsid w:val="00DA0C11"/>
    <w:rsid w:val="00DA0E17"/>
    <w:rsid w:val="00DA27EC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85C8C"/>
    <w:rsid w:val="00E97541"/>
    <w:rsid w:val="00EA0D21"/>
    <w:rsid w:val="00ED10D3"/>
    <w:rsid w:val="00ED72DB"/>
    <w:rsid w:val="00EF20B4"/>
    <w:rsid w:val="00F078F2"/>
    <w:rsid w:val="00F169AA"/>
    <w:rsid w:val="00F310DC"/>
    <w:rsid w:val="00F31833"/>
    <w:rsid w:val="00F47CD2"/>
    <w:rsid w:val="00F534EC"/>
    <w:rsid w:val="00F5451C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454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10</cp:revision>
  <cp:lastPrinted>2026-06-02T19:41:00Z</cp:lastPrinted>
  <dcterms:created xsi:type="dcterms:W3CDTF">2026-06-03T13:46:00Z</dcterms:created>
  <dcterms:modified xsi:type="dcterms:W3CDTF">2026-06-09T13:18:00Z</dcterms:modified>
</cp:coreProperties>
</file>