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A61" w:rsidRPr="009F43C8" w:rsidRDefault="006F0A61" w:rsidP="009F43C8">
      <w:pPr>
        <w:tabs>
          <w:tab w:val="left" w:pos="3360"/>
        </w:tabs>
        <w:jc w:val="center"/>
        <w:rPr>
          <w:rFonts w:ascii="Arial" w:hAnsi="Arial" w:cs="Arial"/>
          <w:b/>
          <w:sz w:val="24"/>
          <w:szCs w:val="24"/>
        </w:rPr>
      </w:pPr>
      <w:r w:rsidRPr="009F43C8">
        <w:rPr>
          <w:rFonts w:ascii="Arial" w:hAnsi="Arial" w:cs="Arial"/>
          <w:b/>
          <w:sz w:val="24"/>
          <w:szCs w:val="24"/>
        </w:rPr>
        <w:t xml:space="preserve">INDICAÇÃO nº  </w:t>
      </w:r>
      <w:r w:rsidR="008165C8">
        <w:rPr>
          <w:rFonts w:ascii="Arial" w:hAnsi="Arial" w:cs="Arial"/>
          <w:b/>
          <w:sz w:val="24"/>
          <w:szCs w:val="24"/>
        </w:rPr>
        <w:t>140</w:t>
      </w:r>
      <w:bookmarkStart w:id="0" w:name="_GoBack"/>
      <w:bookmarkEnd w:id="0"/>
      <w:r w:rsidRPr="009F43C8">
        <w:rPr>
          <w:rFonts w:ascii="Arial" w:hAnsi="Arial" w:cs="Arial"/>
          <w:b/>
          <w:sz w:val="24"/>
          <w:szCs w:val="24"/>
        </w:rPr>
        <w:t>/ 2022</w:t>
      </w:r>
    </w:p>
    <w:p w:rsidR="006F0A61" w:rsidRDefault="006F0A61" w:rsidP="006F0A61">
      <w:pPr>
        <w:tabs>
          <w:tab w:val="left" w:pos="3960"/>
        </w:tabs>
        <w:spacing w:line="360" w:lineRule="auto"/>
        <w:ind w:left="4080"/>
        <w:jc w:val="both"/>
        <w:rPr>
          <w:rFonts w:ascii="Arial" w:hAnsi="Arial" w:cs="Arial"/>
          <w:sz w:val="24"/>
          <w:szCs w:val="24"/>
        </w:rPr>
      </w:pPr>
      <w:r w:rsidRPr="009F43C8">
        <w:rPr>
          <w:rFonts w:ascii="Arial" w:hAnsi="Arial" w:cs="Arial"/>
          <w:b/>
          <w:sz w:val="24"/>
          <w:szCs w:val="24"/>
        </w:rPr>
        <w:t>Súmula</w:t>
      </w:r>
      <w:r w:rsidRPr="009F43C8">
        <w:rPr>
          <w:rFonts w:ascii="Arial" w:hAnsi="Arial" w:cs="Arial"/>
          <w:sz w:val="24"/>
          <w:szCs w:val="24"/>
        </w:rPr>
        <w:t xml:space="preserve">: - Solicita Providencias do Executivo junto a </w:t>
      </w:r>
      <w:r w:rsidRPr="009F43C8">
        <w:rPr>
          <w:rFonts w:ascii="Arial" w:hAnsi="Arial" w:cs="Arial"/>
          <w:b/>
          <w:sz w:val="24"/>
          <w:szCs w:val="24"/>
        </w:rPr>
        <w:t>Secretaria Infraestrutura e Serviços Urbanos</w:t>
      </w:r>
      <w:r w:rsidRPr="009F43C8">
        <w:rPr>
          <w:rFonts w:ascii="Arial" w:hAnsi="Arial" w:cs="Arial"/>
          <w:sz w:val="24"/>
          <w:szCs w:val="24"/>
        </w:rPr>
        <w:t xml:space="preserve"> Construção de Muro de Arrimo na Travessa Astral do nº 01 ao nº03 no Bairro Jd. Vitápolis – Itapevi </w:t>
      </w:r>
      <w:r w:rsidR="006E4C54">
        <w:rPr>
          <w:rFonts w:ascii="Arial" w:hAnsi="Arial" w:cs="Arial"/>
          <w:sz w:val="24"/>
          <w:szCs w:val="24"/>
        </w:rPr>
        <w:t>–</w:t>
      </w:r>
      <w:r w:rsidRPr="009F43C8">
        <w:rPr>
          <w:rFonts w:ascii="Arial" w:hAnsi="Arial" w:cs="Arial"/>
          <w:sz w:val="24"/>
          <w:szCs w:val="24"/>
        </w:rPr>
        <w:t xml:space="preserve"> SP</w:t>
      </w:r>
    </w:p>
    <w:p w:rsidR="006E4C54" w:rsidRPr="009F43C8" w:rsidRDefault="006E4C54" w:rsidP="006F0A61">
      <w:pPr>
        <w:tabs>
          <w:tab w:val="left" w:pos="3960"/>
        </w:tabs>
        <w:spacing w:line="360" w:lineRule="auto"/>
        <w:ind w:left="4080"/>
        <w:jc w:val="both"/>
        <w:rPr>
          <w:rFonts w:ascii="Arial" w:hAnsi="Arial" w:cs="Arial"/>
          <w:sz w:val="24"/>
          <w:szCs w:val="24"/>
        </w:rPr>
      </w:pPr>
    </w:p>
    <w:p w:rsidR="006F0A61" w:rsidRPr="009F43C8" w:rsidRDefault="006F0A61" w:rsidP="006F0A61">
      <w:pPr>
        <w:tabs>
          <w:tab w:val="left" w:pos="2640"/>
        </w:tabs>
        <w:spacing w:line="360" w:lineRule="auto"/>
        <w:ind w:left="284" w:firstLine="1320"/>
        <w:jc w:val="both"/>
        <w:rPr>
          <w:rFonts w:ascii="Arial" w:hAnsi="Arial" w:cs="Arial"/>
          <w:sz w:val="24"/>
          <w:szCs w:val="24"/>
        </w:rPr>
      </w:pPr>
      <w:r w:rsidRPr="009F43C8">
        <w:rPr>
          <w:rFonts w:ascii="Arial" w:hAnsi="Arial" w:cs="Arial"/>
          <w:b/>
          <w:sz w:val="24"/>
          <w:szCs w:val="24"/>
        </w:rPr>
        <w:t xml:space="preserve">INDICO </w:t>
      </w:r>
      <w:r w:rsidRPr="009F43C8">
        <w:rPr>
          <w:rFonts w:ascii="Arial" w:hAnsi="Arial" w:cs="Arial"/>
          <w:sz w:val="24"/>
          <w:szCs w:val="24"/>
        </w:rPr>
        <w:t>à Mesa, após ouvido o Douto Plenário na forma regimental vigente, seja oficiado ao Excelentíssimo Senhor Igor So</w:t>
      </w:r>
      <w:r w:rsidR="006E4C54">
        <w:rPr>
          <w:rFonts w:ascii="Arial" w:hAnsi="Arial" w:cs="Arial"/>
          <w:sz w:val="24"/>
          <w:szCs w:val="24"/>
        </w:rPr>
        <w:t xml:space="preserve">ares Prefeito Municipal, </w:t>
      </w:r>
      <w:r w:rsidRPr="009F43C8">
        <w:rPr>
          <w:rFonts w:ascii="Arial" w:hAnsi="Arial" w:cs="Arial"/>
          <w:sz w:val="24"/>
          <w:szCs w:val="24"/>
        </w:rPr>
        <w:t xml:space="preserve"> providencias do Executivo junto a </w:t>
      </w:r>
      <w:r w:rsidRPr="009F43C8">
        <w:rPr>
          <w:rFonts w:ascii="Arial" w:hAnsi="Arial" w:cs="Arial"/>
          <w:b/>
          <w:sz w:val="24"/>
          <w:szCs w:val="24"/>
        </w:rPr>
        <w:t xml:space="preserve">Secretaria Infraestrutura e Serviços Urbanos </w:t>
      </w:r>
      <w:r w:rsidRPr="009F43C8">
        <w:rPr>
          <w:rFonts w:ascii="Arial" w:hAnsi="Arial" w:cs="Arial"/>
          <w:sz w:val="24"/>
          <w:szCs w:val="24"/>
        </w:rPr>
        <w:t>Construção de Muro de Arrimo na Travessa Astral do nº 01 ao nº03 no Bairro Jd. Vitápolis – Itapevi - SP.</w:t>
      </w:r>
    </w:p>
    <w:p w:rsidR="006F0A61" w:rsidRPr="009F43C8" w:rsidRDefault="006F0A61" w:rsidP="006F0A61">
      <w:pPr>
        <w:jc w:val="center"/>
        <w:rPr>
          <w:rFonts w:ascii="Arial" w:hAnsi="Arial" w:cs="Arial"/>
          <w:sz w:val="24"/>
          <w:szCs w:val="24"/>
        </w:rPr>
      </w:pPr>
      <w:r w:rsidRPr="009F43C8">
        <w:rPr>
          <w:rFonts w:ascii="Arial" w:hAnsi="Arial" w:cs="Arial"/>
          <w:b/>
          <w:sz w:val="24"/>
          <w:szCs w:val="24"/>
          <w:u w:val="single"/>
        </w:rPr>
        <w:t>Justificativa</w:t>
      </w:r>
    </w:p>
    <w:p w:rsidR="006F0A61" w:rsidRPr="009F43C8" w:rsidRDefault="006F0A61" w:rsidP="006F0A61">
      <w:pPr>
        <w:rPr>
          <w:rFonts w:ascii="Arial" w:hAnsi="Arial" w:cs="Arial"/>
          <w:sz w:val="24"/>
          <w:szCs w:val="24"/>
        </w:rPr>
      </w:pPr>
    </w:p>
    <w:p w:rsidR="006F0A61" w:rsidRPr="009F43C8" w:rsidRDefault="006F0A61" w:rsidP="006E4C54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  <w:r w:rsidRPr="009F43C8">
        <w:rPr>
          <w:rFonts w:ascii="Arial" w:hAnsi="Arial" w:cs="Arial"/>
          <w:sz w:val="24"/>
          <w:szCs w:val="24"/>
        </w:rPr>
        <w:t>Senhor Presidente:-</w:t>
      </w:r>
    </w:p>
    <w:p w:rsidR="006F0A61" w:rsidRPr="009F43C8" w:rsidRDefault="006F0A61" w:rsidP="006E4C54">
      <w:pPr>
        <w:tabs>
          <w:tab w:val="left" w:pos="142"/>
        </w:tabs>
        <w:spacing w:after="0" w:line="240" w:lineRule="auto"/>
        <w:ind w:left="284"/>
        <w:rPr>
          <w:rFonts w:ascii="Arial" w:hAnsi="Arial" w:cs="Arial"/>
          <w:sz w:val="24"/>
          <w:szCs w:val="24"/>
        </w:rPr>
      </w:pPr>
      <w:r w:rsidRPr="009F43C8">
        <w:rPr>
          <w:rFonts w:ascii="Arial" w:hAnsi="Arial" w:cs="Arial"/>
          <w:sz w:val="24"/>
          <w:szCs w:val="24"/>
        </w:rPr>
        <w:t>Senhores Vereadores:-</w:t>
      </w:r>
    </w:p>
    <w:p w:rsidR="006F0A61" w:rsidRPr="009F43C8" w:rsidRDefault="006F0A61" w:rsidP="006F0A61">
      <w:pPr>
        <w:ind w:firstLine="708"/>
        <w:rPr>
          <w:rFonts w:ascii="Arial" w:hAnsi="Arial" w:cs="Arial"/>
          <w:sz w:val="24"/>
          <w:szCs w:val="24"/>
        </w:rPr>
      </w:pPr>
    </w:p>
    <w:p w:rsidR="006F0A61" w:rsidRPr="009F43C8" w:rsidRDefault="006F0A61" w:rsidP="006F0A61">
      <w:pPr>
        <w:ind w:left="284"/>
        <w:jc w:val="both"/>
        <w:rPr>
          <w:rFonts w:ascii="Arial" w:hAnsi="Arial" w:cs="Arial"/>
          <w:sz w:val="24"/>
          <w:szCs w:val="24"/>
        </w:rPr>
      </w:pPr>
      <w:r w:rsidRPr="009F43C8">
        <w:rPr>
          <w:rFonts w:ascii="Arial" w:hAnsi="Arial" w:cs="Arial"/>
          <w:sz w:val="24"/>
          <w:szCs w:val="24"/>
        </w:rPr>
        <w:t xml:space="preserve">          Trata-se de uma solicitação deste vereador, pois é um local onde trafegam veículos pesados, inclusive caminhão de lixo, e o fato da rua estar cedendo, corre risco de deslizamento, podendo acontecer graves acidentes.</w:t>
      </w:r>
    </w:p>
    <w:p w:rsidR="006F0A61" w:rsidRPr="009F43C8" w:rsidRDefault="006F0A61" w:rsidP="006F0A61">
      <w:pPr>
        <w:ind w:left="284"/>
        <w:jc w:val="both"/>
        <w:rPr>
          <w:rFonts w:ascii="Arial" w:hAnsi="Arial" w:cs="Arial"/>
          <w:sz w:val="24"/>
          <w:szCs w:val="24"/>
        </w:rPr>
      </w:pPr>
      <w:r w:rsidRPr="009F43C8">
        <w:rPr>
          <w:rFonts w:ascii="Arial" w:hAnsi="Arial" w:cs="Arial"/>
          <w:sz w:val="24"/>
          <w:szCs w:val="24"/>
        </w:rPr>
        <w:t xml:space="preserve">.    </w:t>
      </w:r>
    </w:p>
    <w:p w:rsidR="006F0A61" w:rsidRPr="009F43C8" w:rsidRDefault="006F0A61" w:rsidP="006F0A61">
      <w:pPr>
        <w:rPr>
          <w:rFonts w:ascii="Arial" w:hAnsi="Arial" w:cs="Arial"/>
          <w:sz w:val="24"/>
          <w:szCs w:val="24"/>
        </w:rPr>
      </w:pPr>
      <w:r w:rsidRPr="009F43C8">
        <w:rPr>
          <w:rFonts w:ascii="Arial" w:hAnsi="Arial" w:cs="Arial"/>
          <w:sz w:val="24"/>
          <w:szCs w:val="24"/>
        </w:rPr>
        <w:t xml:space="preserve">              Sala das Sessões Bemvindo Moreira Nery, 25 de janeiro de 2022.</w:t>
      </w:r>
    </w:p>
    <w:p w:rsidR="00797863" w:rsidRDefault="006F0A61" w:rsidP="006A11BA">
      <w:pPr>
        <w:tabs>
          <w:tab w:val="left" w:pos="51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43C8"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2762250" cy="12001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" w:hAnsi="Century"/>
          <w:b/>
        </w:rPr>
        <w:t xml:space="preserve">                           </w:t>
      </w:r>
    </w:p>
    <w:sectPr w:rsidR="00797863" w:rsidSect="00BB2E0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C5C" w:rsidRDefault="001A0C5C" w:rsidP="004B11B6">
      <w:pPr>
        <w:spacing w:after="0" w:line="240" w:lineRule="auto"/>
      </w:pPr>
      <w:r>
        <w:separator/>
      </w:r>
    </w:p>
  </w:endnote>
  <w:endnote w:type="continuationSeparator" w:id="0">
    <w:p w:rsidR="001A0C5C" w:rsidRDefault="001A0C5C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1A0C5C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943FA7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943FA7" w:rsidRPr="00F534EC">
          <w:rPr>
            <w:rFonts w:ascii="Times New Roman" w:hAnsi="Times New Roman" w:cs="Times New Roman"/>
          </w:rPr>
          <w:fldChar w:fldCharType="separate"/>
        </w:r>
        <w:r w:rsidR="008165C8">
          <w:rPr>
            <w:rFonts w:ascii="Times New Roman" w:hAnsi="Times New Roman" w:cs="Times New Roman"/>
            <w:noProof/>
          </w:rPr>
          <w:t>1</w:t>
        </w:r>
        <w:r w:rsidR="00943FA7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C5C" w:rsidRDefault="001A0C5C" w:rsidP="004B11B6">
      <w:pPr>
        <w:spacing w:after="0" w:line="240" w:lineRule="auto"/>
      </w:pPr>
      <w:r>
        <w:separator/>
      </w:r>
    </w:p>
  </w:footnote>
  <w:footnote w:type="continuationSeparator" w:id="0">
    <w:p w:rsidR="001A0C5C" w:rsidRDefault="001A0C5C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1A0C5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1A0C5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1A0C5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11B6"/>
    <w:rsid w:val="00004589"/>
    <w:rsid w:val="00074A8F"/>
    <w:rsid w:val="001207F6"/>
    <w:rsid w:val="00152AE5"/>
    <w:rsid w:val="001A0C5C"/>
    <w:rsid w:val="002655B7"/>
    <w:rsid w:val="002757F4"/>
    <w:rsid w:val="0028259C"/>
    <w:rsid w:val="002D0AE8"/>
    <w:rsid w:val="002E6D4A"/>
    <w:rsid w:val="002F77FB"/>
    <w:rsid w:val="003209C7"/>
    <w:rsid w:val="003475A3"/>
    <w:rsid w:val="003A0CFC"/>
    <w:rsid w:val="003A5FC0"/>
    <w:rsid w:val="00426C62"/>
    <w:rsid w:val="0043149E"/>
    <w:rsid w:val="00437E26"/>
    <w:rsid w:val="004B11B6"/>
    <w:rsid w:val="004E2A59"/>
    <w:rsid w:val="005424BC"/>
    <w:rsid w:val="00574428"/>
    <w:rsid w:val="005C3136"/>
    <w:rsid w:val="006436B8"/>
    <w:rsid w:val="00645F4A"/>
    <w:rsid w:val="00661CF0"/>
    <w:rsid w:val="006A11BA"/>
    <w:rsid w:val="006A4B7F"/>
    <w:rsid w:val="006A7D1D"/>
    <w:rsid w:val="006D0F20"/>
    <w:rsid w:val="006E4C54"/>
    <w:rsid w:val="006F0A61"/>
    <w:rsid w:val="006F3164"/>
    <w:rsid w:val="00780D4E"/>
    <w:rsid w:val="00797863"/>
    <w:rsid w:val="008165C8"/>
    <w:rsid w:val="008230A3"/>
    <w:rsid w:val="00830FEC"/>
    <w:rsid w:val="00864F5F"/>
    <w:rsid w:val="00927526"/>
    <w:rsid w:val="00943FA7"/>
    <w:rsid w:val="0097673D"/>
    <w:rsid w:val="009F43C8"/>
    <w:rsid w:val="00A7476F"/>
    <w:rsid w:val="00A82E54"/>
    <w:rsid w:val="00BB2E04"/>
    <w:rsid w:val="00BC0B06"/>
    <w:rsid w:val="00BD5E2F"/>
    <w:rsid w:val="00C17469"/>
    <w:rsid w:val="00C854A6"/>
    <w:rsid w:val="00C8595A"/>
    <w:rsid w:val="00CD1705"/>
    <w:rsid w:val="00D60FC1"/>
    <w:rsid w:val="00D80D69"/>
    <w:rsid w:val="00DA0E17"/>
    <w:rsid w:val="00E57395"/>
    <w:rsid w:val="00F534EC"/>
    <w:rsid w:val="00F72F43"/>
    <w:rsid w:val="00FB0A4E"/>
    <w:rsid w:val="00FB2D25"/>
    <w:rsid w:val="00FC5CAE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1A37D60B"/>
  <w15:docId w15:val="{AD011441-7F30-499B-B13C-513A1BE4C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6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9E879-F2E3-4C5A-A31B-E89CE2C35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8</cp:revision>
  <cp:lastPrinted>2020-12-17T14:07:00Z</cp:lastPrinted>
  <dcterms:created xsi:type="dcterms:W3CDTF">2022-01-19T12:30:00Z</dcterms:created>
  <dcterms:modified xsi:type="dcterms:W3CDTF">2022-01-25T18:21:00Z</dcterms:modified>
</cp:coreProperties>
</file>