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4EC3" w14:textId="30260059" w:rsidR="001C0905" w:rsidRPr="004762B9" w:rsidRDefault="001C0905" w:rsidP="004762B9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AUTÓGRAFO Nº 0</w:t>
      </w:r>
      <w:r w:rsidR="00DF7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44</w:t>
      </w: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</w:p>
    <w:p w14:paraId="3D8E4769" w14:textId="77777777" w:rsidR="001C0905" w:rsidRPr="004762B9" w:rsidRDefault="001C0905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6664E" w14:textId="52547725" w:rsidR="00EE2E86" w:rsidRPr="004762B9" w:rsidRDefault="00EE2E86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B9">
        <w:rPr>
          <w:rFonts w:ascii="Times New Roman" w:hAnsi="Times New Roman" w:cs="Times New Roman"/>
          <w:b/>
          <w:sz w:val="24"/>
          <w:szCs w:val="24"/>
        </w:rPr>
        <w:t>PROJETO DE LEI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 xml:space="preserve"> Nº </w:t>
      </w:r>
      <w:r w:rsidR="00E25B60">
        <w:rPr>
          <w:rFonts w:ascii="Times New Roman" w:hAnsi="Times New Roman" w:cs="Times New Roman"/>
          <w:b/>
          <w:sz w:val="24"/>
          <w:szCs w:val="24"/>
        </w:rPr>
        <w:t>249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>/</w:t>
      </w:r>
      <w:r w:rsidRPr="004762B9">
        <w:rPr>
          <w:rFonts w:ascii="Times New Roman" w:hAnsi="Times New Roman" w:cs="Times New Roman"/>
          <w:b/>
          <w:sz w:val="24"/>
          <w:szCs w:val="24"/>
        </w:rPr>
        <w:t>2025</w:t>
      </w:r>
      <w:r w:rsidR="00542B72">
        <w:rPr>
          <w:rFonts w:ascii="Times New Roman" w:hAnsi="Times New Roman" w:cs="Times New Roman"/>
          <w:b/>
          <w:sz w:val="24"/>
          <w:szCs w:val="24"/>
        </w:rPr>
        <w:t xml:space="preserve"> – DO LEGISLATIVO</w:t>
      </w:r>
    </w:p>
    <w:p w14:paraId="0B9F8C0A" w14:textId="77777777" w:rsidR="00EE2E86" w:rsidRPr="004762B9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59D6DC4" w14:textId="77777777" w:rsidR="00254EA4" w:rsidRPr="00254EA4" w:rsidRDefault="00254EA4" w:rsidP="00254EA4">
      <w:pPr>
        <w:spacing w:before="10" w:after="0"/>
        <w:ind w:left="354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54EA4">
        <w:rPr>
          <w:rFonts w:ascii="Times New Roman" w:eastAsia="MS Mincho" w:hAnsi="Times New Roman" w:cs="Times New Roman"/>
          <w:sz w:val="24"/>
          <w:szCs w:val="24"/>
        </w:rPr>
        <w:t>“Dispõe sobre a obrigatoriedade da divulgação de</w:t>
      </w:r>
    </w:p>
    <w:p w14:paraId="4388CEAC" w14:textId="77777777" w:rsidR="00254EA4" w:rsidRPr="00254EA4" w:rsidRDefault="00254EA4" w:rsidP="00254EA4">
      <w:pPr>
        <w:spacing w:before="10" w:after="0"/>
        <w:ind w:left="354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54EA4">
        <w:rPr>
          <w:rFonts w:ascii="Times New Roman" w:eastAsia="MS Mincho" w:hAnsi="Times New Roman" w:cs="Times New Roman"/>
          <w:sz w:val="24"/>
          <w:szCs w:val="24"/>
        </w:rPr>
        <w:t>informações relativas à Lei Federal nº 11.804, de 5 de</w:t>
      </w:r>
    </w:p>
    <w:p w14:paraId="726D677C" w14:textId="77777777" w:rsidR="00254EA4" w:rsidRPr="00254EA4" w:rsidRDefault="00254EA4" w:rsidP="00254EA4">
      <w:pPr>
        <w:spacing w:before="10" w:after="0"/>
        <w:ind w:left="354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54EA4">
        <w:rPr>
          <w:rFonts w:ascii="Times New Roman" w:eastAsia="MS Mincho" w:hAnsi="Times New Roman" w:cs="Times New Roman"/>
          <w:sz w:val="24"/>
          <w:szCs w:val="24"/>
        </w:rPr>
        <w:t>novembro de 2008, na Caderneta da Gestante distribuída na</w:t>
      </w:r>
    </w:p>
    <w:p w14:paraId="1F4B0EF3" w14:textId="6A27F96E" w:rsidR="00A57361" w:rsidRDefault="00254EA4" w:rsidP="00254EA4">
      <w:pPr>
        <w:spacing w:before="10" w:after="0"/>
        <w:ind w:left="3544"/>
        <w:jc w:val="both"/>
        <w:rPr>
          <w:rFonts w:ascii="Times New Roman" w:eastAsia="MS Mincho" w:hAnsi="Times New Roman" w:cs="Times New Roman"/>
          <w:i/>
          <w:iCs/>
          <w:sz w:val="24"/>
          <w:szCs w:val="24"/>
        </w:rPr>
      </w:pPr>
      <w:r w:rsidRPr="00254EA4">
        <w:rPr>
          <w:rFonts w:ascii="Times New Roman" w:eastAsia="MS Mincho" w:hAnsi="Times New Roman" w:cs="Times New Roman"/>
          <w:sz w:val="24"/>
          <w:szCs w:val="24"/>
        </w:rPr>
        <w:t>rede municipal de saúde, e dá outras providências.”</w:t>
      </w:r>
    </w:p>
    <w:p w14:paraId="7618F457" w14:textId="77777777" w:rsidR="00254EA4" w:rsidRPr="00A57361" w:rsidRDefault="00254EA4" w:rsidP="00254EA4">
      <w:pPr>
        <w:spacing w:before="10" w:after="0"/>
        <w:ind w:left="3544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31FA9BA2" w14:textId="31C6BC8F" w:rsidR="00542B72" w:rsidRDefault="00C05AAB" w:rsidP="004762B9">
      <w:pPr>
        <w:spacing w:after="160"/>
        <w:ind w:left="34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484">
        <w:rPr>
          <w:rFonts w:ascii="Times New Roman" w:hAnsi="Times New Roman" w:cs="Times New Roman"/>
          <w:b/>
          <w:sz w:val="24"/>
          <w:szCs w:val="24"/>
        </w:rPr>
        <w:t>Autor</w:t>
      </w:r>
      <w:r w:rsidR="00542B72" w:rsidRPr="00C224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4EA4" w:rsidRPr="00E25B60">
        <w:rPr>
          <w:rFonts w:ascii="Times New Roman" w:hAnsi="Times New Roman" w:cs="Times New Roman"/>
          <w:bCs/>
          <w:sz w:val="24"/>
          <w:szCs w:val="24"/>
        </w:rPr>
        <w:t>Rafael Alan de Moraes Romeiro</w:t>
      </w:r>
      <w:r w:rsidR="000B7D81" w:rsidRPr="00E25B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66D" w:rsidRPr="00E25B60">
        <w:rPr>
          <w:rFonts w:ascii="Times New Roman" w:hAnsi="Times New Roman" w:cs="Times New Roman"/>
          <w:bCs/>
          <w:sz w:val="24"/>
          <w:szCs w:val="24"/>
        </w:rPr>
        <w:t>-</w:t>
      </w:r>
      <w:r w:rsidR="00254EA4" w:rsidRPr="00E25B60">
        <w:rPr>
          <w:rFonts w:ascii="Times New Roman" w:hAnsi="Times New Roman" w:cs="Times New Roman"/>
          <w:bCs/>
          <w:sz w:val="24"/>
          <w:szCs w:val="24"/>
        </w:rPr>
        <w:t>PODEMOS</w:t>
      </w:r>
    </w:p>
    <w:p w14:paraId="322DFDED" w14:textId="00E350AB" w:rsidR="00DF726F" w:rsidRPr="00E25B60" w:rsidRDefault="00DF726F" w:rsidP="004762B9">
      <w:pPr>
        <w:spacing w:after="160"/>
        <w:ind w:left="340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Coautora: </w:t>
      </w:r>
      <w:r w:rsidR="00E25B60" w:rsidRPr="00E25B60">
        <w:rPr>
          <w:rFonts w:ascii="Times New Roman" w:hAnsi="Times New Roman" w:cs="Times New Roman"/>
          <w:bCs/>
          <w:sz w:val="24"/>
          <w:szCs w:val="24"/>
        </w:rPr>
        <w:t>Erondina Ferreira Godoy-PSD</w:t>
      </w:r>
    </w:p>
    <w:p w14:paraId="6231E3FD" w14:textId="77777777" w:rsidR="00EE2E86" w:rsidRPr="004762B9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2F0441F2" w14:textId="77777777" w:rsidR="00BE5223" w:rsidRDefault="00BE5223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762B9"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14:paraId="51629D01" w14:textId="77777777" w:rsidR="00554896" w:rsidRPr="004762B9" w:rsidRDefault="0055489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D8AA1CC" w14:textId="57D680FB" w:rsidR="00254EA4" w:rsidRPr="00254EA4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1º</w:t>
      </w: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Fica o Poder Executivo Municipal autorizado a incluir, na Caderneta da Gestante, distribuída pela rede pública de saúde do município, informações sobre os direitos garantidos pela Lei Federal nº 11.804/2008, que dispõe sobre os alimentos gravídicos.</w:t>
      </w:r>
    </w:p>
    <w:p w14:paraId="0A6DDD1D" w14:textId="77777777" w:rsidR="00254EA4" w:rsidRPr="00254EA4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2º</w:t>
      </w: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 inserção deverá conter, em linguagem clara e acessível:</w:t>
      </w:r>
    </w:p>
    <w:p w14:paraId="33C85862" w14:textId="77777777" w:rsidR="00254EA4" w:rsidRPr="00254EA4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>a</w:t>
      </w:r>
      <w:proofErr w:type="gramEnd"/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explicação do que são os alimentos gravídicos;</w:t>
      </w:r>
    </w:p>
    <w:p w14:paraId="27F37FF2" w14:textId="77777777" w:rsidR="00254EA4" w:rsidRPr="00254EA4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>II –</w:t>
      </w:r>
      <w:proofErr w:type="gramStart"/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>o</w:t>
      </w:r>
      <w:proofErr w:type="gramEnd"/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direitos da gestante segundo a referida lei;</w:t>
      </w:r>
    </w:p>
    <w:p w14:paraId="256455C9" w14:textId="4F7001E9" w:rsidR="00254EA4" w:rsidRPr="00254EA4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>III –orientações básicas sobre como buscar apoio jurídico ou assistência junto aos órgãos competentes;</w:t>
      </w:r>
    </w:p>
    <w:p w14:paraId="30AA8C7E" w14:textId="202424E3" w:rsidR="00254EA4" w:rsidRPr="00254EA4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3º</w:t>
      </w: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Caberá à Secretaria Municipal de Saúde, em articulação com a Secretaria Municipal de Assistência Social e outras entidades públicas ou privadas, desenvolver material educativo e promover ações de conscientização sobre o tema.</w:t>
      </w:r>
    </w:p>
    <w:p w14:paraId="3A222837" w14:textId="3369D5A7" w:rsidR="00254EA4" w:rsidRPr="00254EA4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4º</w:t>
      </w: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As despesas decorrentes da execução desta lei correrão por conta das dotações orçamentárias próprias, suplementadas se necessário.</w:t>
      </w:r>
    </w:p>
    <w:p w14:paraId="31522D8D" w14:textId="77777777" w:rsidR="00F51C9E" w:rsidRDefault="00254EA4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54EA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5º</w:t>
      </w:r>
      <w:r w:rsidRPr="00254EA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 Lei entra em vigor na data de sua publicação</w:t>
      </w:r>
      <w:r w:rsidR="00F51C9E">
        <w:rPr>
          <w:rFonts w:ascii="Times New Roman" w:eastAsia="MS Mincho" w:hAnsi="Times New Roman" w:cs="Times New Roman"/>
          <w:sz w:val="24"/>
          <w:szCs w:val="24"/>
          <w:lang w:eastAsia="pt-BR"/>
        </w:rPr>
        <w:t>.</w:t>
      </w:r>
    </w:p>
    <w:p w14:paraId="7856A7C4" w14:textId="77777777" w:rsidR="00F51C9E" w:rsidRDefault="00F51C9E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530B9CCD" w14:textId="77777777" w:rsidR="00F51C9E" w:rsidRDefault="00F51C9E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A41877D" w14:textId="77777777" w:rsidR="00F51C9E" w:rsidRDefault="00F51C9E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5A4D65A2" w14:textId="77777777" w:rsidR="00F51C9E" w:rsidRDefault="00F51C9E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045E0FA3" w14:textId="5EF78F9D" w:rsidR="00C22484" w:rsidRPr="00856E9B" w:rsidRDefault="00023998" w:rsidP="00254EA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56E9B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278A993D" w14:textId="01BB8A9E" w:rsidR="00C22484" w:rsidRDefault="00C22484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  <w:r w:rsidRPr="004762B9">
        <w:rPr>
          <w:rFonts w:ascii="Times New Roman" w:eastAsia="Calibri" w:hAnsi="Times New Roman"/>
          <w:szCs w:val="24"/>
        </w:rPr>
        <w:t xml:space="preserve">Câmara Municipal de Itapevi, </w:t>
      </w:r>
      <w:r w:rsidR="00745A44">
        <w:rPr>
          <w:rFonts w:ascii="Times New Roman" w:eastAsia="Calibri" w:hAnsi="Times New Roman"/>
          <w:szCs w:val="24"/>
        </w:rPr>
        <w:t>03</w:t>
      </w:r>
      <w:r>
        <w:rPr>
          <w:rFonts w:ascii="Times New Roman" w:eastAsia="Calibri" w:hAnsi="Times New Roman"/>
          <w:szCs w:val="24"/>
        </w:rPr>
        <w:t xml:space="preserve"> </w:t>
      </w:r>
      <w:r w:rsidRPr="004762B9">
        <w:rPr>
          <w:rFonts w:ascii="Times New Roman" w:eastAsia="Calibri" w:hAnsi="Times New Roman"/>
          <w:szCs w:val="24"/>
        </w:rPr>
        <w:t xml:space="preserve">de </w:t>
      </w:r>
      <w:r w:rsidR="00745A44">
        <w:rPr>
          <w:rFonts w:ascii="Times New Roman" w:eastAsia="Calibri" w:hAnsi="Times New Roman"/>
          <w:szCs w:val="24"/>
        </w:rPr>
        <w:t>junho</w:t>
      </w:r>
      <w:r w:rsidRPr="004762B9">
        <w:rPr>
          <w:rFonts w:ascii="Times New Roman" w:eastAsia="Calibri" w:hAnsi="Times New Roman"/>
          <w:szCs w:val="24"/>
        </w:rPr>
        <w:t xml:space="preserve"> de 2025.</w:t>
      </w:r>
    </w:p>
    <w:p w14:paraId="0B257568" w14:textId="2D7B3266" w:rsidR="00C22484" w:rsidRDefault="00C22484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1464F2B9" w14:textId="77777777" w:rsidR="00110869" w:rsidRDefault="00110869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1031F01B" w14:textId="77777777" w:rsidR="00110869" w:rsidRDefault="00110869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101AEA25" w14:textId="77777777" w:rsidR="00110869" w:rsidRDefault="00110869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42272F2E" w14:textId="77777777" w:rsidR="00110869" w:rsidRDefault="00110869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4C24807C" w14:textId="77777777" w:rsidR="00110869" w:rsidRDefault="00110869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5B7247FF" w14:textId="77777777" w:rsidR="00110869" w:rsidRDefault="00110869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385B4486" w14:textId="77777777" w:rsidR="00110869" w:rsidRDefault="00110869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3715CBC2" w14:textId="4A40F09B" w:rsidR="00BE5223" w:rsidRPr="004762B9" w:rsidRDefault="00110869" w:rsidP="00C22484">
      <w:pPr>
        <w:spacing w:after="160"/>
        <w:contextualSpacing/>
        <w:mirrorIndents/>
        <w:jc w:val="both"/>
        <w:rPr>
          <w:rFonts w:ascii="Times New Roman" w:hAnsi="Times New Roman"/>
          <w:szCs w:val="24"/>
        </w:rPr>
      </w:pPr>
      <w:r w:rsidRPr="004762B9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A369510" wp14:editId="6B026FA7">
            <wp:simplePos x="0" y="0"/>
            <wp:positionH relativeFrom="column">
              <wp:posOffset>-45720</wp:posOffset>
            </wp:positionH>
            <wp:positionV relativeFrom="paragraph">
              <wp:posOffset>-756920</wp:posOffset>
            </wp:positionV>
            <wp:extent cx="5180965" cy="100012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905" w:rsidRPr="004762B9">
        <w:rPr>
          <w:rFonts w:ascii="Times New Roman" w:eastAsia="Calibri" w:hAnsi="Times New Roman"/>
          <w:b/>
          <w:szCs w:val="24"/>
        </w:rPr>
        <w:t>Rafael Alan de Moraes Romeiros</w:t>
      </w:r>
      <w:r w:rsidR="001C0905" w:rsidRPr="004762B9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1C0905" w:rsidRPr="004762B9">
        <w:rPr>
          <w:rFonts w:ascii="Times New Roman" w:eastAsia="Calibri" w:hAnsi="Times New Roman"/>
          <w:b/>
          <w:szCs w:val="24"/>
        </w:rPr>
        <w:t>Mauricio Alonso Murakami              Presidente</w:t>
      </w:r>
      <w:r w:rsidR="001C0905" w:rsidRPr="004762B9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="001C0905" w:rsidRPr="004762B9">
        <w:rPr>
          <w:rFonts w:ascii="Times New Roman" w:eastAsia="Calibri" w:hAnsi="Times New Roman"/>
          <w:b/>
          <w:szCs w:val="24"/>
        </w:rPr>
        <w:t xml:space="preserve">  </w:t>
      </w:r>
      <w:r w:rsidR="001B10FC">
        <w:rPr>
          <w:rFonts w:ascii="Times New Roman" w:eastAsia="Calibri" w:hAnsi="Times New Roman"/>
          <w:b/>
          <w:szCs w:val="24"/>
        </w:rPr>
        <w:t xml:space="preserve">                   </w:t>
      </w:r>
      <w:r w:rsidR="001C0905" w:rsidRPr="004762B9">
        <w:rPr>
          <w:rFonts w:ascii="Times New Roman" w:eastAsia="Calibri" w:hAnsi="Times New Roman"/>
          <w:b/>
          <w:szCs w:val="24"/>
        </w:rPr>
        <w:t xml:space="preserve"> 1º Secretário</w:t>
      </w:r>
    </w:p>
    <w:sectPr w:rsidR="00BE5223" w:rsidRPr="004762B9" w:rsidSect="00C22484">
      <w:headerReference w:type="even" r:id="rId9"/>
      <w:headerReference w:type="default" r:id="rId10"/>
      <w:headerReference w:type="first" r:id="rId11"/>
      <w:pgSz w:w="11906" w:h="16838" w:code="9"/>
      <w:pgMar w:top="2410" w:right="849" w:bottom="2269" w:left="1701" w:header="212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A040" w14:textId="77777777" w:rsidR="0011069A" w:rsidRDefault="0011069A">
      <w:pPr>
        <w:spacing w:after="0" w:line="240" w:lineRule="auto"/>
      </w:pPr>
      <w:r>
        <w:separator/>
      </w:r>
    </w:p>
  </w:endnote>
  <w:endnote w:type="continuationSeparator" w:id="0">
    <w:p w14:paraId="594A77CF" w14:textId="77777777" w:rsidR="0011069A" w:rsidRDefault="0011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DBE50" w14:textId="77777777" w:rsidR="0011069A" w:rsidRDefault="0011069A">
      <w:pPr>
        <w:spacing w:after="0" w:line="240" w:lineRule="auto"/>
      </w:pPr>
      <w:r>
        <w:separator/>
      </w:r>
    </w:p>
  </w:footnote>
  <w:footnote w:type="continuationSeparator" w:id="0">
    <w:p w14:paraId="30DC1007" w14:textId="77777777" w:rsidR="0011069A" w:rsidRDefault="0011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3EC8" w14:textId="77777777" w:rsidR="004B11B6" w:rsidRDefault="00000000">
    <w:pPr>
      <w:pStyle w:val="Cabealho"/>
    </w:pPr>
    <w:r>
      <w:rPr>
        <w:noProof/>
      </w:rPr>
      <w:pict w14:anchorId="70830B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D5D6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E595345" wp14:editId="73DC6AC9">
          <wp:simplePos x="0" y="0"/>
          <wp:positionH relativeFrom="page">
            <wp:posOffset>7620</wp:posOffset>
          </wp:positionH>
          <wp:positionV relativeFrom="paragraph">
            <wp:posOffset>-1203960</wp:posOffset>
          </wp:positionV>
          <wp:extent cx="7545070" cy="1019376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636E" w14:textId="77777777" w:rsidR="004B11B6" w:rsidRDefault="00000000">
    <w:pPr>
      <w:pStyle w:val="Cabealho"/>
    </w:pPr>
    <w:r>
      <w:rPr>
        <w:noProof/>
      </w:rPr>
      <w:pict w14:anchorId="69F990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349948">
    <w:abstractNumId w:val="4"/>
  </w:num>
  <w:num w:numId="2" w16cid:durableId="1441611467">
    <w:abstractNumId w:val="1"/>
  </w:num>
  <w:num w:numId="3" w16cid:durableId="1592545194">
    <w:abstractNumId w:val="2"/>
  </w:num>
  <w:num w:numId="4" w16cid:durableId="1098790953">
    <w:abstractNumId w:val="0"/>
  </w:num>
  <w:num w:numId="5" w16cid:durableId="367611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176EE"/>
    <w:rsid w:val="00023998"/>
    <w:rsid w:val="00034BC5"/>
    <w:rsid w:val="000638AE"/>
    <w:rsid w:val="000642D8"/>
    <w:rsid w:val="00076E21"/>
    <w:rsid w:val="000A2F6C"/>
    <w:rsid w:val="000B7D81"/>
    <w:rsid w:val="000E2164"/>
    <w:rsid w:val="000E51F0"/>
    <w:rsid w:val="0011069A"/>
    <w:rsid w:val="00110869"/>
    <w:rsid w:val="001367E3"/>
    <w:rsid w:val="00140DBB"/>
    <w:rsid w:val="0014109B"/>
    <w:rsid w:val="001565C9"/>
    <w:rsid w:val="001605C4"/>
    <w:rsid w:val="00183610"/>
    <w:rsid w:val="001874C4"/>
    <w:rsid w:val="001966FD"/>
    <w:rsid w:val="001B10FC"/>
    <w:rsid w:val="001B3EBC"/>
    <w:rsid w:val="001C0905"/>
    <w:rsid w:val="001E6AA8"/>
    <w:rsid w:val="00202527"/>
    <w:rsid w:val="002262F6"/>
    <w:rsid w:val="002272AF"/>
    <w:rsid w:val="00243B9F"/>
    <w:rsid w:val="002501C3"/>
    <w:rsid w:val="00254EA4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D22EE"/>
    <w:rsid w:val="003E0C06"/>
    <w:rsid w:val="003E5063"/>
    <w:rsid w:val="003F0BE1"/>
    <w:rsid w:val="00400270"/>
    <w:rsid w:val="004056EB"/>
    <w:rsid w:val="00405A98"/>
    <w:rsid w:val="00426C62"/>
    <w:rsid w:val="00430659"/>
    <w:rsid w:val="004762B9"/>
    <w:rsid w:val="004B11B6"/>
    <w:rsid w:val="004E3CAE"/>
    <w:rsid w:val="004F5BDD"/>
    <w:rsid w:val="00542B72"/>
    <w:rsid w:val="00554896"/>
    <w:rsid w:val="0055570B"/>
    <w:rsid w:val="005639AB"/>
    <w:rsid w:val="0058508C"/>
    <w:rsid w:val="00585C0C"/>
    <w:rsid w:val="005959C7"/>
    <w:rsid w:val="00597755"/>
    <w:rsid w:val="005979F0"/>
    <w:rsid w:val="005A7704"/>
    <w:rsid w:val="005C5C55"/>
    <w:rsid w:val="005F4268"/>
    <w:rsid w:val="00672462"/>
    <w:rsid w:val="00685350"/>
    <w:rsid w:val="006D314B"/>
    <w:rsid w:val="006F0BA0"/>
    <w:rsid w:val="007000C2"/>
    <w:rsid w:val="00722F88"/>
    <w:rsid w:val="007320E9"/>
    <w:rsid w:val="00745A44"/>
    <w:rsid w:val="007F6A97"/>
    <w:rsid w:val="00856E9B"/>
    <w:rsid w:val="00870521"/>
    <w:rsid w:val="00873059"/>
    <w:rsid w:val="008A666D"/>
    <w:rsid w:val="008E3BAE"/>
    <w:rsid w:val="00903953"/>
    <w:rsid w:val="009141A5"/>
    <w:rsid w:val="00915907"/>
    <w:rsid w:val="00925314"/>
    <w:rsid w:val="00934DC4"/>
    <w:rsid w:val="00947237"/>
    <w:rsid w:val="009522A9"/>
    <w:rsid w:val="00984FAB"/>
    <w:rsid w:val="00992C9B"/>
    <w:rsid w:val="009B07D6"/>
    <w:rsid w:val="009C74C2"/>
    <w:rsid w:val="009D1081"/>
    <w:rsid w:val="009F009E"/>
    <w:rsid w:val="009F1BB0"/>
    <w:rsid w:val="00A05A48"/>
    <w:rsid w:val="00A16975"/>
    <w:rsid w:val="00A34767"/>
    <w:rsid w:val="00A36037"/>
    <w:rsid w:val="00A430EF"/>
    <w:rsid w:val="00A57361"/>
    <w:rsid w:val="00A86C58"/>
    <w:rsid w:val="00AB1899"/>
    <w:rsid w:val="00AB2D15"/>
    <w:rsid w:val="00AE1302"/>
    <w:rsid w:val="00B31615"/>
    <w:rsid w:val="00B36129"/>
    <w:rsid w:val="00B62BB5"/>
    <w:rsid w:val="00B91DC3"/>
    <w:rsid w:val="00BA410E"/>
    <w:rsid w:val="00BB799F"/>
    <w:rsid w:val="00BC229F"/>
    <w:rsid w:val="00BC3145"/>
    <w:rsid w:val="00BC69F5"/>
    <w:rsid w:val="00BD4B13"/>
    <w:rsid w:val="00BD640C"/>
    <w:rsid w:val="00BE3FAD"/>
    <w:rsid w:val="00BE5223"/>
    <w:rsid w:val="00C020B1"/>
    <w:rsid w:val="00C05AAB"/>
    <w:rsid w:val="00C22484"/>
    <w:rsid w:val="00C25F0D"/>
    <w:rsid w:val="00C375EE"/>
    <w:rsid w:val="00C440E9"/>
    <w:rsid w:val="00C45063"/>
    <w:rsid w:val="00C62D92"/>
    <w:rsid w:val="00C6439F"/>
    <w:rsid w:val="00C7253D"/>
    <w:rsid w:val="00C84443"/>
    <w:rsid w:val="00CB021B"/>
    <w:rsid w:val="00CC7805"/>
    <w:rsid w:val="00CE6E27"/>
    <w:rsid w:val="00CE7CF2"/>
    <w:rsid w:val="00CF2272"/>
    <w:rsid w:val="00D162DE"/>
    <w:rsid w:val="00D26633"/>
    <w:rsid w:val="00D2770D"/>
    <w:rsid w:val="00D27B35"/>
    <w:rsid w:val="00D87A41"/>
    <w:rsid w:val="00D97AD9"/>
    <w:rsid w:val="00DA59C3"/>
    <w:rsid w:val="00DC016A"/>
    <w:rsid w:val="00DC6D55"/>
    <w:rsid w:val="00DD3F1D"/>
    <w:rsid w:val="00DD4208"/>
    <w:rsid w:val="00DF726F"/>
    <w:rsid w:val="00E22A39"/>
    <w:rsid w:val="00E25B60"/>
    <w:rsid w:val="00E335E0"/>
    <w:rsid w:val="00E44D9F"/>
    <w:rsid w:val="00E659F0"/>
    <w:rsid w:val="00E71679"/>
    <w:rsid w:val="00E7394E"/>
    <w:rsid w:val="00E86C3D"/>
    <w:rsid w:val="00EB339F"/>
    <w:rsid w:val="00ED0317"/>
    <w:rsid w:val="00EE2E86"/>
    <w:rsid w:val="00F261CF"/>
    <w:rsid w:val="00F31551"/>
    <w:rsid w:val="00F472F1"/>
    <w:rsid w:val="00F51C9E"/>
    <w:rsid w:val="00F60190"/>
    <w:rsid w:val="00F71511"/>
    <w:rsid w:val="00F71783"/>
    <w:rsid w:val="00F76529"/>
    <w:rsid w:val="00F82912"/>
    <w:rsid w:val="00F84E5A"/>
    <w:rsid w:val="00F94839"/>
    <w:rsid w:val="00F9723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3FC86FF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856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E005-9C11-4D4F-9BFF-69E86CF6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Ana Paula Ramos Galvão</cp:lastModifiedBy>
  <cp:revision>25</cp:revision>
  <cp:lastPrinted>2025-06-03T17:13:00Z</cp:lastPrinted>
  <dcterms:created xsi:type="dcterms:W3CDTF">2025-05-19T15:51:00Z</dcterms:created>
  <dcterms:modified xsi:type="dcterms:W3CDTF">2025-06-03T17:13:00Z</dcterms:modified>
</cp:coreProperties>
</file>